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86" w:rsidRPr="00B1347F" w:rsidRDefault="00C33D86" w:rsidP="00C33D86">
      <w:pPr>
        <w:jc w:val="center"/>
        <w:rPr>
          <w:rFonts w:ascii="Arial" w:hAnsi="Arial" w:cs="Arial"/>
          <w:b/>
          <w:caps/>
          <w:sz w:val="28"/>
          <w:szCs w:val="28"/>
          <w:lang w:val="pt-BR"/>
        </w:rPr>
      </w:pPr>
      <w:r w:rsidRPr="00765854">
        <w:rPr>
          <w:rFonts w:ascii="Arial" w:hAnsi="Arial" w:cs="Arial"/>
          <w:b/>
          <w:caps/>
          <w:sz w:val="28"/>
          <w:szCs w:val="28"/>
          <w:lang w:val="pt-BR"/>
        </w:rPr>
        <w:t xml:space="preserve">MATRICEA </w:t>
      </w:r>
      <w:r w:rsidRPr="00B1347F">
        <w:rPr>
          <w:rFonts w:ascii="Arial" w:hAnsi="Arial" w:cs="Arial"/>
          <w:b/>
          <w:caps/>
          <w:sz w:val="28"/>
          <w:szCs w:val="28"/>
          <w:lang w:val="pt-BR"/>
        </w:rPr>
        <w:t xml:space="preserve">DE CORESPondenţă între cerinţele standardului </w:t>
      </w:r>
    </w:p>
    <w:p w:rsidR="00C33D86" w:rsidRPr="00B1347F" w:rsidRDefault="00C33D86" w:rsidP="00C33D86">
      <w:pPr>
        <w:jc w:val="center"/>
        <w:rPr>
          <w:rFonts w:ascii="Arial" w:hAnsi="Arial" w:cs="Arial"/>
          <w:b/>
          <w:caps/>
          <w:sz w:val="28"/>
          <w:szCs w:val="28"/>
          <w:lang w:val="pt-BR"/>
        </w:rPr>
      </w:pPr>
      <w:r w:rsidRPr="00C30A54">
        <w:rPr>
          <w:rFonts w:ascii="Arial" w:hAnsi="Arial" w:cs="Arial"/>
          <w:b/>
          <w:caps/>
          <w:color w:val="0000FF"/>
          <w:sz w:val="28"/>
          <w:szCs w:val="28"/>
          <w:lang w:val="pt-BR"/>
        </w:rPr>
        <w:t>SM EN ISO/</w:t>
      </w:r>
      <w:r w:rsidR="00126432" w:rsidRPr="00C30A54">
        <w:rPr>
          <w:rFonts w:ascii="Arial" w:hAnsi="Arial" w:cs="Arial"/>
          <w:b/>
          <w:caps/>
          <w:color w:val="0000FF"/>
          <w:sz w:val="28"/>
          <w:szCs w:val="28"/>
          <w:lang w:val="pt-BR"/>
        </w:rPr>
        <w:t>IEC</w:t>
      </w:r>
      <w:r w:rsidRPr="00C30A54">
        <w:rPr>
          <w:rFonts w:ascii="Arial" w:hAnsi="Arial" w:cs="Arial"/>
          <w:b/>
          <w:caps/>
          <w:color w:val="0000FF"/>
          <w:sz w:val="28"/>
          <w:szCs w:val="28"/>
          <w:lang w:val="pt-BR"/>
        </w:rPr>
        <w:t xml:space="preserve"> 17020:2013 </w:t>
      </w:r>
      <w:r w:rsidRPr="00B1347F">
        <w:rPr>
          <w:rFonts w:ascii="Arial" w:hAnsi="Arial" w:cs="Arial"/>
          <w:b/>
          <w:caps/>
          <w:sz w:val="28"/>
          <w:szCs w:val="28"/>
          <w:lang w:val="pt-BR"/>
        </w:rPr>
        <w:t xml:space="preserve">cu DOCUMENTAŢIA </w:t>
      </w:r>
      <w:r w:rsidR="00A17434" w:rsidRPr="00B1347F">
        <w:rPr>
          <w:rFonts w:ascii="Arial" w:hAnsi="Arial" w:cs="Arial"/>
          <w:b/>
          <w:caps/>
          <w:sz w:val="28"/>
          <w:szCs w:val="28"/>
          <w:lang w:val="pt-BR"/>
        </w:rPr>
        <w:t xml:space="preserve">LVM/ </w:t>
      </w:r>
      <w:r w:rsidRPr="00B1347F">
        <w:rPr>
          <w:rFonts w:ascii="Arial" w:hAnsi="Arial" w:cs="Arial"/>
          <w:b/>
          <w:caps/>
          <w:sz w:val="28"/>
          <w:szCs w:val="28"/>
          <w:lang w:val="pt-BR"/>
        </w:rPr>
        <w:t>OI</w:t>
      </w:r>
    </w:p>
    <w:p w:rsidR="00C33D86" w:rsidRPr="00B1347F" w:rsidRDefault="00C33D86" w:rsidP="00C33D86">
      <w:pPr>
        <w:jc w:val="center"/>
        <w:rPr>
          <w:rFonts w:ascii="Arial" w:hAnsi="Arial" w:cs="Arial"/>
          <w:b/>
          <w:sz w:val="16"/>
          <w:szCs w:val="16"/>
          <w:lang w:val="pt-BR"/>
        </w:rPr>
      </w:pPr>
    </w:p>
    <w:p w:rsidR="00C33D86" w:rsidRPr="00094AFA" w:rsidRDefault="00C33D86" w:rsidP="00C33D86">
      <w:pPr>
        <w:jc w:val="center"/>
        <w:rPr>
          <w:rFonts w:ascii="Arial" w:hAnsi="Arial" w:cs="Arial"/>
          <w:b/>
          <w:sz w:val="24"/>
          <w:szCs w:val="24"/>
          <w:lang w:val="ro-RO"/>
        </w:rPr>
      </w:pPr>
      <w:r w:rsidRPr="00B1347F">
        <w:rPr>
          <w:rFonts w:ascii="Arial" w:hAnsi="Arial" w:cs="Arial"/>
          <w:b/>
          <w:lang w:val="pt-BR"/>
        </w:rPr>
        <w:t xml:space="preserve">DENUMIRE </w:t>
      </w:r>
      <w:r w:rsidR="00A17434" w:rsidRPr="00B1347F">
        <w:rPr>
          <w:rFonts w:ascii="Arial" w:hAnsi="Arial" w:cs="Arial"/>
          <w:b/>
          <w:lang w:val="pt-BR"/>
        </w:rPr>
        <w:t xml:space="preserve">LVM/ </w:t>
      </w:r>
      <w:r w:rsidRPr="00B1347F">
        <w:rPr>
          <w:rFonts w:ascii="Arial" w:hAnsi="Arial" w:cs="Arial"/>
          <w:b/>
          <w:lang w:val="pt-BR"/>
        </w:rPr>
        <w:t xml:space="preserve">OI </w:t>
      </w:r>
      <w:r w:rsidRPr="00B1347F">
        <w:rPr>
          <w:rFonts w:ascii="Arial" w:hAnsi="Arial" w:cs="Arial"/>
          <w:bCs/>
          <w:lang w:val="pt-BR"/>
        </w:rPr>
        <w:t>__________________________</w:t>
      </w:r>
      <w:bookmarkStart w:id="0" w:name="_GoBack"/>
      <w:bookmarkEnd w:id="0"/>
      <w:r w:rsidRPr="00B1347F">
        <w:rPr>
          <w:rFonts w:ascii="Arial" w:hAnsi="Arial" w:cs="Arial"/>
          <w:bCs/>
          <w:lang w:val="pt-BR"/>
        </w:rPr>
        <w:t>_____________</w:t>
      </w:r>
    </w:p>
    <w:p w:rsidR="00C33D86" w:rsidRDefault="00C33D86" w:rsidP="00C33D86">
      <w:pPr>
        <w:rPr>
          <w:rFonts w:ascii="Arial" w:hAnsi="Arial" w:cs="Arial"/>
          <w:sz w:val="22"/>
          <w:szCs w:val="22"/>
          <w:lang w:val="ro-RO"/>
        </w:rPr>
      </w:pPr>
    </w:p>
    <w:tbl>
      <w:tblPr>
        <w:tblW w:w="16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650"/>
        <w:gridCol w:w="2635"/>
      </w:tblGrid>
      <w:tr w:rsidR="004839BE" w:rsidRPr="004839BE" w:rsidTr="00F9132C">
        <w:tc>
          <w:tcPr>
            <w:tcW w:w="817" w:type="dxa"/>
            <w:tcBorders>
              <w:bottom w:val="single" w:sz="4" w:space="0" w:color="auto"/>
            </w:tcBorders>
            <w:shd w:val="pct15" w:color="auto" w:fill="auto"/>
          </w:tcPr>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Nr. cerinţe</w:t>
            </w:r>
          </w:p>
        </w:tc>
        <w:tc>
          <w:tcPr>
            <w:tcW w:w="12650" w:type="dxa"/>
            <w:tcBorders>
              <w:bottom w:val="single" w:sz="4" w:space="0" w:color="auto"/>
            </w:tcBorders>
            <w:shd w:val="pct15" w:color="auto" w:fill="auto"/>
          </w:tcPr>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 xml:space="preserve">Denumire cerinţe </w:t>
            </w:r>
          </w:p>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SM SR EN ISO/CEI 17020:2013</w:t>
            </w:r>
          </w:p>
        </w:tc>
        <w:tc>
          <w:tcPr>
            <w:tcW w:w="2635" w:type="dxa"/>
            <w:tcBorders>
              <w:bottom w:val="single" w:sz="4" w:space="0" w:color="auto"/>
            </w:tcBorders>
            <w:shd w:val="pct15" w:color="auto" w:fill="auto"/>
          </w:tcPr>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Documentele LVM</w:t>
            </w:r>
            <w:r w:rsidR="00A17434" w:rsidRPr="004839BE">
              <w:rPr>
                <w:rFonts w:ascii="Arial" w:hAnsi="Arial" w:cs="Arial"/>
                <w:color w:val="000000" w:themeColor="text1"/>
                <w:lang w:val="ro-RO"/>
              </w:rPr>
              <w:t>/ OI</w:t>
            </w:r>
          </w:p>
        </w:tc>
      </w:tr>
      <w:tr w:rsidR="004839BE" w:rsidRPr="004839BE" w:rsidTr="00F9132C">
        <w:tc>
          <w:tcPr>
            <w:tcW w:w="817" w:type="dxa"/>
          </w:tcPr>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 xml:space="preserve">4 </w:t>
            </w:r>
          </w:p>
        </w:tc>
        <w:tc>
          <w:tcPr>
            <w:tcW w:w="12650" w:type="dxa"/>
            <w:shd w:val="clear" w:color="auto" w:fill="auto"/>
          </w:tcPr>
          <w:p w:rsidR="00C33D86" w:rsidRPr="004839BE" w:rsidRDefault="00C33D86" w:rsidP="008D1B48">
            <w:pPr>
              <w:rPr>
                <w:rFonts w:ascii="Arial" w:hAnsi="Arial" w:cs="Arial"/>
                <w:color w:val="000000" w:themeColor="text1"/>
                <w:lang w:val="ro-RO"/>
              </w:rPr>
            </w:pPr>
            <w:r w:rsidRPr="004839BE">
              <w:rPr>
                <w:rFonts w:ascii="Arial" w:hAnsi="Arial" w:cs="Arial"/>
                <w:color w:val="000000" w:themeColor="text1"/>
                <w:lang w:val="ro-RO"/>
              </w:rPr>
              <w:t>Cerințe generale</w:t>
            </w:r>
          </w:p>
        </w:tc>
        <w:tc>
          <w:tcPr>
            <w:tcW w:w="2635" w:type="dxa"/>
            <w:shd w:val="clear" w:color="auto" w:fill="auto"/>
          </w:tcPr>
          <w:p w:rsidR="00C33D86" w:rsidRPr="004839BE" w:rsidRDefault="00C33D86" w:rsidP="008D1B48">
            <w:pPr>
              <w:rPr>
                <w:rFonts w:ascii="Arial" w:hAnsi="Arial" w:cs="Arial"/>
                <w:color w:val="000000" w:themeColor="text1"/>
                <w:lang w:val="ro-RO"/>
              </w:rPr>
            </w:pPr>
          </w:p>
          <w:p w:rsidR="00C33D86" w:rsidRPr="004839BE" w:rsidRDefault="00C33D86" w:rsidP="008D1B48">
            <w:pPr>
              <w:rPr>
                <w:rFonts w:ascii="Arial" w:hAnsi="Arial" w:cs="Arial"/>
                <w:color w:val="000000" w:themeColor="text1"/>
                <w:lang w:val="ro-RO"/>
              </w:rPr>
            </w:pPr>
          </w:p>
        </w:tc>
      </w:tr>
      <w:tr w:rsidR="004839BE" w:rsidRPr="004839BE" w:rsidTr="008D1B48">
        <w:trPr>
          <w:trHeight w:val="431"/>
        </w:trPr>
        <w:tc>
          <w:tcPr>
            <w:tcW w:w="817" w:type="dxa"/>
            <w:vMerge w:val="restart"/>
          </w:tcPr>
          <w:p w:rsidR="008D1B48" w:rsidRPr="004839BE" w:rsidRDefault="008D1B48" w:rsidP="008D1B48">
            <w:pPr>
              <w:jc w:val="center"/>
              <w:rPr>
                <w:rFonts w:ascii="Arial" w:hAnsi="Arial" w:cs="Arial"/>
                <w:color w:val="000000" w:themeColor="text1"/>
                <w:lang w:val="ro-RO"/>
              </w:rPr>
            </w:pPr>
            <w:r w:rsidRPr="004839BE">
              <w:rPr>
                <w:rFonts w:ascii="Arial" w:hAnsi="Arial" w:cs="Arial"/>
                <w:color w:val="000000" w:themeColor="text1"/>
                <w:lang w:val="ro-RO"/>
              </w:rPr>
              <w:t xml:space="preserve">4.1 </w:t>
            </w:r>
          </w:p>
        </w:tc>
        <w:tc>
          <w:tcPr>
            <w:tcW w:w="12650" w:type="dxa"/>
            <w:shd w:val="clear" w:color="auto" w:fill="auto"/>
          </w:tcPr>
          <w:p w:rsidR="008D1B48" w:rsidRPr="004839BE" w:rsidRDefault="008D1B48" w:rsidP="008D1B48">
            <w:pPr>
              <w:rPr>
                <w:rFonts w:ascii="Arial" w:eastAsiaTheme="minorEastAsia" w:hAnsi="Arial" w:cs="Arial"/>
                <w:b/>
                <w:bCs/>
                <w:color w:val="000000" w:themeColor="text1"/>
                <w:sz w:val="18"/>
                <w:szCs w:val="18"/>
                <w:lang w:val="ro-RO" w:eastAsia="ru-RU"/>
              </w:rPr>
            </w:pPr>
            <w:r w:rsidRPr="004839BE">
              <w:rPr>
                <w:rFonts w:ascii="Arial" w:hAnsi="Arial" w:cs="Arial"/>
                <w:b/>
                <w:color w:val="000000" w:themeColor="text1"/>
                <w:lang w:val="ro-RO"/>
              </w:rPr>
              <w:t>Imparțialitate și independență</w:t>
            </w:r>
          </w:p>
          <w:p w:rsidR="008D1B48" w:rsidRPr="004839BE" w:rsidRDefault="008D1B48" w:rsidP="008D1B48">
            <w:pPr>
              <w:widowControl w:val="0"/>
              <w:shd w:val="clear" w:color="auto" w:fill="FFFFFF"/>
              <w:tabs>
                <w:tab w:val="left" w:pos="547"/>
              </w:tabs>
              <w:autoSpaceDE w:val="0"/>
              <w:autoSpaceDN w:val="0"/>
              <w:adjustRightInd w:val="0"/>
              <w:spacing w:line="216" w:lineRule="exact"/>
              <w:ind w:right="7"/>
              <w:jc w:val="both"/>
              <w:rPr>
                <w:rFonts w:ascii="Arial" w:hAnsi="Arial" w:cs="Arial"/>
                <w:color w:val="000000" w:themeColor="text1"/>
                <w:lang w:val="ro-RO"/>
              </w:rPr>
            </w:pPr>
          </w:p>
        </w:tc>
        <w:tc>
          <w:tcPr>
            <w:tcW w:w="2635" w:type="dxa"/>
            <w:shd w:val="clear" w:color="auto" w:fill="auto"/>
          </w:tcPr>
          <w:p w:rsidR="008D1B48" w:rsidRPr="004839BE" w:rsidRDefault="008D1B48" w:rsidP="008D1B48">
            <w:pPr>
              <w:rPr>
                <w:rFonts w:ascii="Arial" w:hAnsi="Arial" w:cs="Arial"/>
                <w:color w:val="000000" w:themeColor="text1"/>
                <w:lang w:val="ro-RO"/>
              </w:rPr>
            </w:pPr>
          </w:p>
          <w:p w:rsidR="008D1B48" w:rsidRPr="004839BE" w:rsidRDefault="008D1B48" w:rsidP="008D1B48">
            <w:pPr>
              <w:rPr>
                <w:rFonts w:ascii="Arial" w:hAnsi="Arial" w:cs="Arial"/>
                <w:color w:val="000000" w:themeColor="text1"/>
                <w:lang w:val="ro-RO"/>
              </w:rPr>
            </w:pPr>
          </w:p>
        </w:tc>
      </w:tr>
      <w:tr w:rsidR="004839BE" w:rsidRPr="00126432" w:rsidTr="00F9132C">
        <w:trPr>
          <w:trHeight w:val="461"/>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shd w:val="clear" w:color="auto" w:fill="auto"/>
          </w:tcPr>
          <w:p w:rsidR="008D1B48" w:rsidRPr="004839BE" w:rsidRDefault="008D1B48" w:rsidP="00B1347F">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eastAsiaTheme="minorEastAsia" w:hAnsi="Arial" w:cs="Arial"/>
                <w:b/>
                <w:bCs/>
                <w:color w:val="000000" w:themeColor="text1"/>
                <w:spacing w:val="-4"/>
                <w:sz w:val="18"/>
                <w:szCs w:val="18"/>
                <w:lang w:val="ro-RO" w:eastAsia="ru-RU"/>
              </w:rPr>
            </w:pPr>
            <w:r w:rsidRPr="004839BE">
              <w:rPr>
                <w:rFonts w:ascii="Arial" w:hAnsi="Arial" w:cs="Arial"/>
                <w:b/>
                <w:color w:val="000000" w:themeColor="text1"/>
                <w:sz w:val="18"/>
                <w:szCs w:val="18"/>
                <w:lang w:val="pt-BR"/>
              </w:rPr>
              <w:t>A</w:t>
            </w:r>
            <w:r w:rsidR="00B1347F"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tivităţile de inspecţie trebuie efectuate impartial.</w:t>
            </w: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F9132C">
        <w:trPr>
          <w:trHeight w:val="461"/>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shd w:val="clear" w:color="auto" w:fill="auto"/>
          </w:tcPr>
          <w:p w:rsidR="008D1B48" w:rsidRPr="004839BE" w:rsidRDefault="008D1B48" w:rsidP="00B1347F">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inspecţie trebuie să fie responsabil pentru impartialitatea activitâţilor sale de inspecţie şi trebuie să nu permită presiunilor comerciale, financiare sau de altă natură să compromită imparţialitatea.</w:t>
            </w: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F9132C">
        <w:trPr>
          <w:trHeight w:val="461"/>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shd w:val="clear" w:color="auto" w:fill="auto"/>
          </w:tcPr>
          <w:p w:rsidR="008D1B48" w:rsidRPr="004839BE" w:rsidRDefault="008D1B48" w:rsidP="00C45A99">
            <w:pPr>
              <w:pStyle w:val="a7"/>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ro-RO"/>
              </w:rPr>
              <w:t xml:space="preserve">Organismul de inspecţie trebuie să identifice riscurile referitoare la impartialitate in mod continuu. Aceasta trebuie sâ includă acele riscuri care decurg din activităţile sau din relaţiile sale sau din relaţiile personalului său. </w:t>
            </w:r>
            <w:r w:rsidRPr="004839BE">
              <w:rPr>
                <w:rFonts w:ascii="Arial" w:hAnsi="Arial" w:cs="Arial"/>
                <w:b/>
                <w:color w:val="000000" w:themeColor="text1"/>
                <w:sz w:val="18"/>
                <w:szCs w:val="18"/>
                <w:lang w:val="pt-BR"/>
              </w:rPr>
              <w:t>Totuşi, astfel de relaţii nu reprezintă în mod necesar un rise pentru impart ialitatea organismului de inspectie.</w:t>
            </w:r>
          </w:p>
          <w:p w:rsidR="008D1B48" w:rsidRPr="004839BE" w:rsidRDefault="008D1B48" w:rsidP="00C45A99">
            <w:pPr>
              <w:widowControl w:val="0"/>
              <w:shd w:val="clear" w:color="auto" w:fill="FFFFFF"/>
              <w:autoSpaceDE w:val="0"/>
              <w:autoSpaceDN w:val="0"/>
              <w:adjustRightInd w:val="0"/>
              <w:spacing w:line="194" w:lineRule="exact"/>
              <w:ind w:left="22"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NOTÂ - О relaţie care ameninţă imparţialitatea organismului de inspectie poate fi bazată ре proprietate, guvernanţă, management, personal, resurse utilizate in comun, finanţe, contracte, marketing (inclusiv strategia referitoare la marcă) şi plata unui comision de vânzare sau alt stimulent pentru trimiterea de noi clienţi, etc.</w:t>
            </w: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F9132C">
        <w:trPr>
          <w:trHeight w:val="461"/>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shd w:val="clear" w:color="auto" w:fill="auto"/>
          </w:tcPr>
          <w:p w:rsidR="008D1B48" w:rsidRPr="004839BE" w:rsidRDefault="008D1B48" w:rsidP="00C45A99">
            <w:pPr>
              <w:pStyle w:val="a7"/>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Dacă este identificat un rise asupra imparţialităţii, organismul de inspecţie trebuie să fie capabil să demonstreze cum elimină sau minimizează un astfel de rise.</w:t>
            </w: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F9132C">
        <w:trPr>
          <w:trHeight w:val="461"/>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shd w:val="clear" w:color="auto" w:fill="auto"/>
          </w:tcPr>
          <w:p w:rsidR="008D1B48" w:rsidRPr="004839BE" w:rsidRDefault="008D1B48" w:rsidP="008D1B48">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inspectie trebuie să fie independent în măsura în care este necesar, având în vedere condiţiile în care îşi efectuează serviciile. în funcţie de aceste condiţii, trebuie să îndeplinească cerinţele minime stipulate în anexa A, aşa cum este subliniat mai jos.</w:t>
            </w:r>
          </w:p>
          <w:p w:rsidR="008D1B48" w:rsidRPr="004839BE" w:rsidRDefault="008D1B48" w:rsidP="008D1B48">
            <w:pPr>
              <w:widowControl w:val="0"/>
              <w:autoSpaceDE w:val="0"/>
              <w:autoSpaceDN w:val="0"/>
              <w:adjustRightInd w:val="0"/>
              <w:rPr>
                <w:rFonts w:ascii="Arial" w:hAnsi="Arial" w:cs="Arial"/>
                <w:b/>
                <w:color w:val="000000" w:themeColor="text1"/>
                <w:sz w:val="18"/>
                <w:szCs w:val="18"/>
                <w:lang w:val="ro-RO"/>
              </w:rPr>
            </w:pPr>
          </w:p>
          <w:p w:rsidR="008D1B48" w:rsidRPr="004839BE"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Un organism de inspectie care furnizează inspecţii de terţă parte trebuie să îndeptinească cerinţele pentru tipul A de la articolul A.1 (organisme de inspectie de terţă parte).</w:t>
            </w:r>
          </w:p>
          <w:p w:rsidR="008D1B48" w:rsidRPr="004839BE"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Un organism de inspectie care furnizează inspecţii de primă şi secundă parte, sau amândouă, care formează о parte separata şi identificabilă a unei organizaţii implicate in proiectarea, fabricarea, furnizarea, instalarea, utilizarea sau mentenanţa elementelor pe care le inspectează şi care furnizează servicii de inspectie numai organizaţiei din care face parte (organism de inspectie intern) trebuie să îndeplinească cerinţele pentru tipul В de la articolul A.2.</w:t>
            </w:r>
          </w:p>
          <w:p w:rsidR="008D1B48" w:rsidRPr="004839BE" w:rsidRDefault="008D1B48" w:rsidP="008D1B48">
            <w:pPr>
              <w:rPr>
                <w:rFonts w:ascii="Arial" w:hAnsi="Arial" w:cs="Arial"/>
                <w:color w:val="000000" w:themeColor="text1"/>
                <w:lang w:val="ro-RO"/>
              </w:rPr>
            </w:pPr>
            <w:r w:rsidRPr="004839BE">
              <w:rPr>
                <w:rFonts w:ascii="Arial" w:hAnsi="Arial" w:cs="Arial"/>
                <w:b/>
                <w:color w:val="000000" w:themeColor="text1"/>
                <w:sz w:val="18"/>
                <w:szCs w:val="18"/>
                <w:lang w:val="ro-RO"/>
              </w:rPr>
              <w:t>Un organism de inspectie care furnizează inspecţii de primă şi secundă parte, sau amândouă, care formează о parte identificabilă, dar nu neapărat separata, a unei organizaţii implicate în proiectarea, fabricarea, furnizarea, instalarea, utilizarea sau mentenanţa elementelor pe care le inspectează şi care furnizează servicii de inspectie organizaţiei din care face parte sau altor părţi, sau amândurora, trebuie să îndeplinească cerinţele pentru tipul С de la articolul A.3.</w:t>
            </w: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F9132C">
        <w:trPr>
          <w:trHeight w:val="461"/>
        </w:trPr>
        <w:tc>
          <w:tcPr>
            <w:tcW w:w="817" w:type="dxa"/>
            <w:vMerge w:val="restart"/>
          </w:tcPr>
          <w:p w:rsidR="00F9132C" w:rsidRPr="004839BE" w:rsidRDefault="00F9132C" w:rsidP="008D1B48">
            <w:pPr>
              <w:jc w:val="center"/>
              <w:rPr>
                <w:rFonts w:ascii="Arial" w:hAnsi="Arial" w:cs="Arial"/>
                <w:color w:val="000000" w:themeColor="text1"/>
                <w:lang w:val="ro-RO"/>
              </w:rPr>
            </w:pPr>
            <w:r w:rsidRPr="004839BE">
              <w:rPr>
                <w:rFonts w:ascii="Arial" w:hAnsi="Arial" w:cs="Arial"/>
                <w:color w:val="000000" w:themeColor="text1"/>
                <w:lang w:val="ro-RO"/>
              </w:rPr>
              <w:t xml:space="preserve">4.2 </w:t>
            </w:r>
          </w:p>
        </w:tc>
        <w:tc>
          <w:tcPr>
            <w:tcW w:w="12650" w:type="dxa"/>
            <w:vMerge w:val="restart"/>
            <w:shd w:val="clear" w:color="auto" w:fill="auto"/>
          </w:tcPr>
          <w:p w:rsidR="00F9132C" w:rsidRPr="004839BE" w:rsidRDefault="00F9132C" w:rsidP="008D1B48">
            <w:pPr>
              <w:rPr>
                <w:rFonts w:ascii="Arial" w:hAnsi="Arial" w:cs="Arial"/>
                <w:color w:val="000000" w:themeColor="text1"/>
                <w:lang w:val="ro-RO"/>
              </w:rPr>
            </w:pPr>
            <w:r w:rsidRPr="004839BE">
              <w:rPr>
                <w:rFonts w:ascii="Arial" w:hAnsi="Arial" w:cs="Arial"/>
                <w:color w:val="000000" w:themeColor="text1"/>
                <w:lang w:val="ro-RO"/>
              </w:rPr>
              <w:t>Confidențialitate</w:t>
            </w:r>
          </w:p>
          <w:p w:rsidR="00F9132C" w:rsidRPr="004839BE" w:rsidRDefault="00F9132C" w:rsidP="008D1B48">
            <w:pPr>
              <w:rPr>
                <w:rFonts w:ascii="Arial" w:hAnsi="Arial" w:cs="Arial"/>
                <w:color w:val="000000" w:themeColor="text1"/>
                <w:lang w:val="ro-RO"/>
              </w:rPr>
            </w:pPr>
          </w:p>
          <w:p w:rsidR="00F9132C" w:rsidRPr="004839BE" w:rsidRDefault="00F9132C" w:rsidP="00F9132C">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lastRenderedPageBreak/>
              <w:t>4.2.1 Organismul de inspectie trebuie să fie responsabil, prin angajamente executorii, pentru administrarea tuturor informaţiilor obţinute sau create în timpul efectuării activităţilor de inspectie. Organismul de inspectie trebuie să informeze clientul, in avans. despre informaţiile pe care intenţionează să le facă publice. Cu excepţia informaţiilor pe care clientul le face disponibile public, sau atunci când se decide împreună de către organismul de inspectie şi client (de exemplu in scopul de a răspunde la reclamaţii), toate celelalte informaţii sunt considerate informaţii aflate In proprietate şi trebuie considerate ca fiind confidenţiale.</w:t>
            </w:r>
          </w:p>
          <w:p w:rsidR="00F9132C" w:rsidRPr="004839BE" w:rsidRDefault="00F9132C" w:rsidP="00F9132C">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NOTĂ - Angajamente executorii pot fi, de exemplu, acordurile contractuale.</w:t>
            </w:r>
          </w:p>
          <w:p w:rsidR="00F9132C" w:rsidRPr="004839BE" w:rsidRDefault="00F9132C" w:rsidP="00F9132C">
            <w:pPr>
              <w:rPr>
                <w:rFonts w:ascii="Arial" w:hAnsi="Arial" w:cs="Arial"/>
                <w:b/>
                <w:color w:val="000000" w:themeColor="text1"/>
                <w:sz w:val="18"/>
                <w:szCs w:val="18"/>
                <w:lang w:val="pt-BR"/>
              </w:rPr>
            </w:pPr>
          </w:p>
          <w:p w:rsidR="00F9132C" w:rsidRPr="004839BE" w:rsidRDefault="00F9132C" w:rsidP="00F9132C">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4.2.2</w:t>
            </w:r>
            <w:r w:rsidRPr="004839BE">
              <w:rPr>
                <w:rFonts w:ascii="Arial" w:hAnsi="Arial" w:cs="Arial"/>
                <w:b/>
                <w:color w:val="000000" w:themeColor="text1"/>
                <w:sz w:val="18"/>
                <w:szCs w:val="18"/>
                <w:lang w:val="pt-BR"/>
              </w:rPr>
              <w:tab/>
              <w:t>Atunci când organismului de inspecţie i se cere prin lege sau este autorizat prin angajamente contractuale să pună la dispoziţie informaţii confidenţiale, clientul sau persoana interesată trebuie să fie notificată referitor la informaţiile furnizate, dacă acest lucru nu este interzis de lege.</w:t>
            </w:r>
          </w:p>
          <w:p w:rsidR="00F9132C" w:rsidRPr="004839BE" w:rsidRDefault="00F9132C" w:rsidP="00F9132C">
            <w:pPr>
              <w:rPr>
                <w:rFonts w:ascii="Arial" w:hAnsi="Arial" w:cs="Arial"/>
                <w:b/>
                <w:color w:val="000000" w:themeColor="text1"/>
                <w:sz w:val="18"/>
                <w:szCs w:val="18"/>
                <w:lang w:val="pt-BR"/>
              </w:rPr>
            </w:pPr>
          </w:p>
          <w:p w:rsidR="00F9132C" w:rsidRPr="004839BE" w:rsidRDefault="00F9132C" w:rsidP="00F9132C">
            <w:pPr>
              <w:rPr>
                <w:rFonts w:ascii="Arial" w:hAnsi="Arial" w:cs="Arial"/>
                <w:b/>
                <w:color w:val="000000" w:themeColor="text1"/>
                <w:sz w:val="18"/>
                <w:szCs w:val="18"/>
                <w:lang w:val="fr-FR"/>
              </w:rPr>
            </w:pPr>
            <w:r w:rsidRPr="004839BE">
              <w:rPr>
                <w:rFonts w:ascii="Arial" w:hAnsi="Arial" w:cs="Arial"/>
                <w:b/>
                <w:color w:val="000000" w:themeColor="text1"/>
                <w:sz w:val="18"/>
                <w:szCs w:val="18"/>
                <w:lang w:val="fr-FR"/>
              </w:rPr>
              <w:t>4.2.3</w:t>
            </w:r>
            <w:r w:rsidRPr="004839BE">
              <w:rPr>
                <w:rFonts w:ascii="Arial" w:hAnsi="Arial" w:cs="Arial"/>
                <w:b/>
                <w:color w:val="000000" w:themeColor="text1"/>
                <w:sz w:val="18"/>
                <w:szCs w:val="18"/>
                <w:lang w:val="fr-FR"/>
              </w:rPr>
              <w:tab/>
              <w:t>Informaţiile despre client obţinute din alte surse decât direct de la acesta (de exemplu reclamant, autorităţi de reglementare) trebuie t rat ate ca fiind confidenţiale.</w:t>
            </w:r>
          </w:p>
          <w:p w:rsidR="008D1B48" w:rsidRPr="004839BE" w:rsidRDefault="008D1B48" w:rsidP="00F9132C">
            <w:pPr>
              <w:rPr>
                <w:rFonts w:ascii="Arial" w:hAnsi="Arial" w:cs="Arial"/>
                <w:color w:val="000000" w:themeColor="text1"/>
                <w:lang w:val="ro-RO"/>
              </w:rPr>
            </w:pPr>
          </w:p>
        </w:tc>
        <w:tc>
          <w:tcPr>
            <w:tcW w:w="2635" w:type="dxa"/>
            <w:shd w:val="clear" w:color="auto" w:fill="auto"/>
          </w:tcPr>
          <w:p w:rsidR="00F9132C" w:rsidRPr="004839BE" w:rsidRDefault="00F9132C" w:rsidP="008D1B48">
            <w:pPr>
              <w:rPr>
                <w:rFonts w:ascii="Arial" w:hAnsi="Arial" w:cs="Arial"/>
                <w:color w:val="000000" w:themeColor="text1"/>
                <w:lang w:val="ro-RO"/>
              </w:rPr>
            </w:pPr>
          </w:p>
          <w:p w:rsidR="00F9132C" w:rsidRPr="004839BE" w:rsidRDefault="00F9132C" w:rsidP="008D1B48">
            <w:pPr>
              <w:rPr>
                <w:rFonts w:ascii="Arial" w:hAnsi="Arial" w:cs="Arial"/>
                <w:color w:val="000000" w:themeColor="text1"/>
                <w:lang w:val="ro-RO"/>
              </w:rPr>
            </w:pPr>
          </w:p>
        </w:tc>
      </w:tr>
      <w:tr w:rsidR="004839BE" w:rsidRPr="00126432" w:rsidTr="00F9132C">
        <w:trPr>
          <w:trHeight w:val="1403"/>
        </w:trPr>
        <w:tc>
          <w:tcPr>
            <w:tcW w:w="817" w:type="dxa"/>
            <w:vMerge/>
          </w:tcPr>
          <w:p w:rsidR="00F9132C" w:rsidRPr="004839BE" w:rsidRDefault="00F9132C" w:rsidP="008D1B48">
            <w:pPr>
              <w:jc w:val="center"/>
              <w:rPr>
                <w:rFonts w:ascii="Arial" w:hAnsi="Arial" w:cs="Arial"/>
                <w:color w:val="000000" w:themeColor="text1"/>
                <w:lang w:val="ro-RO"/>
              </w:rPr>
            </w:pPr>
          </w:p>
        </w:tc>
        <w:tc>
          <w:tcPr>
            <w:tcW w:w="12650" w:type="dxa"/>
            <w:vMerge/>
            <w:shd w:val="clear" w:color="auto" w:fill="auto"/>
          </w:tcPr>
          <w:p w:rsidR="00F9132C" w:rsidRPr="004839BE" w:rsidRDefault="00F9132C" w:rsidP="008D1B48">
            <w:pPr>
              <w:rPr>
                <w:rFonts w:ascii="Arial" w:hAnsi="Arial" w:cs="Arial"/>
                <w:color w:val="000000" w:themeColor="text1"/>
                <w:lang w:val="ro-RO"/>
              </w:rPr>
            </w:pPr>
          </w:p>
        </w:tc>
        <w:tc>
          <w:tcPr>
            <w:tcW w:w="2635" w:type="dxa"/>
            <w:shd w:val="clear" w:color="auto" w:fill="auto"/>
          </w:tcPr>
          <w:p w:rsidR="00F9132C" w:rsidRPr="004839BE" w:rsidRDefault="00F9132C" w:rsidP="008D1B48">
            <w:pPr>
              <w:rPr>
                <w:rFonts w:ascii="Arial" w:hAnsi="Arial" w:cs="Arial"/>
                <w:color w:val="000000" w:themeColor="text1"/>
                <w:lang w:val="ro-RO"/>
              </w:rPr>
            </w:pPr>
          </w:p>
        </w:tc>
      </w:tr>
      <w:tr w:rsidR="004839BE" w:rsidRPr="00126432" w:rsidTr="00C45A99">
        <w:trPr>
          <w:trHeight w:val="703"/>
        </w:trPr>
        <w:tc>
          <w:tcPr>
            <w:tcW w:w="817" w:type="dxa"/>
            <w:vMerge/>
          </w:tcPr>
          <w:p w:rsidR="00F9132C" w:rsidRPr="004839BE" w:rsidRDefault="00F9132C" w:rsidP="008D1B48">
            <w:pPr>
              <w:jc w:val="center"/>
              <w:rPr>
                <w:rFonts w:ascii="Arial" w:hAnsi="Arial" w:cs="Arial"/>
                <w:color w:val="000000" w:themeColor="text1"/>
                <w:lang w:val="ro-RO"/>
              </w:rPr>
            </w:pPr>
          </w:p>
        </w:tc>
        <w:tc>
          <w:tcPr>
            <w:tcW w:w="12650" w:type="dxa"/>
            <w:vMerge/>
            <w:shd w:val="clear" w:color="auto" w:fill="auto"/>
          </w:tcPr>
          <w:p w:rsidR="00F9132C" w:rsidRPr="004839BE" w:rsidRDefault="00F9132C" w:rsidP="008D1B48">
            <w:pPr>
              <w:rPr>
                <w:rFonts w:ascii="Arial" w:hAnsi="Arial" w:cs="Arial"/>
                <w:color w:val="000000" w:themeColor="text1"/>
                <w:lang w:val="ro-RO"/>
              </w:rPr>
            </w:pPr>
          </w:p>
        </w:tc>
        <w:tc>
          <w:tcPr>
            <w:tcW w:w="2635" w:type="dxa"/>
            <w:shd w:val="clear" w:color="auto" w:fill="auto"/>
          </w:tcPr>
          <w:p w:rsidR="00F9132C" w:rsidRPr="004839BE" w:rsidRDefault="00F9132C" w:rsidP="008D1B48">
            <w:pPr>
              <w:rPr>
                <w:rFonts w:ascii="Arial" w:hAnsi="Arial" w:cs="Arial"/>
                <w:color w:val="000000" w:themeColor="text1"/>
                <w:lang w:val="ro-RO"/>
              </w:rPr>
            </w:pPr>
          </w:p>
        </w:tc>
      </w:tr>
      <w:tr w:rsidR="004839BE" w:rsidRPr="00126432" w:rsidTr="00C45A99">
        <w:trPr>
          <w:trHeight w:val="321"/>
        </w:trPr>
        <w:tc>
          <w:tcPr>
            <w:tcW w:w="817" w:type="dxa"/>
            <w:vMerge/>
          </w:tcPr>
          <w:p w:rsidR="00F9132C" w:rsidRPr="004839BE" w:rsidRDefault="00F9132C" w:rsidP="008D1B48">
            <w:pPr>
              <w:jc w:val="center"/>
              <w:rPr>
                <w:rFonts w:ascii="Arial" w:hAnsi="Arial" w:cs="Arial"/>
                <w:color w:val="000000" w:themeColor="text1"/>
                <w:lang w:val="ro-RO"/>
              </w:rPr>
            </w:pPr>
          </w:p>
        </w:tc>
        <w:tc>
          <w:tcPr>
            <w:tcW w:w="12650" w:type="dxa"/>
            <w:vMerge/>
            <w:shd w:val="clear" w:color="auto" w:fill="auto"/>
          </w:tcPr>
          <w:p w:rsidR="00F9132C" w:rsidRPr="004839BE" w:rsidRDefault="00F9132C" w:rsidP="008D1B48">
            <w:pPr>
              <w:rPr>
                <w:rFonts w:ascii="Arial" w:hAnsi="Arial" w:cs="Arial"/>
                <w:color w:val="000000" w:themeColor="text1"/>
                <w:lang w:val="ro-RO"/>
              </w:rPr>
            </w:pPr>
          </w:p>
        </w:tc>
        <w:tc>
          <w:tcPr>
            <w:tcW w:w="2635" w:type="dxa"/>
            <w:shd w:val="clear" w:color="auto" w:fill="auto"/>
          </w:tcPr>
          <w:p w:rsidR="00F9132C" w:rsidRPr="004839BE" w:rsidRDefault="00F9132C" w:rsidP="008D1B48">
            <w:pPr>
              <w:rPr>
                <w:rFonts w:ascii="Arial" w:hAnsi="Arial" w:cs="Arial"/>
                <w:color w:val="000000" w:themeColor="text1"/>
                <w:lang w:val="ro-RO"/>
              </w:rPr>
            </w:pPr>
          </w:p>
        </w:tc>
      </w:tr>
      <w:tr w:rsidR="004839BE" w:rsidRPr="004839BE" w:rsidTr="00F9132C">
        <w:tc>
          <w:tcPr>
            <w:tcW w:w="817" w:type="dxa"/>
            <w:tcBorders>
              <w:bottom w:val="single" w:sz="4" w:space="0" w:color="auto"/>
            </w:tcBorders>
          </w:tcPr>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 xml:space="preserve">5 </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Cerințe referitoare la structură</w:t>
            </w:r>
          </w:p>
        </w:tc>
        <w:tc>
          <w:tcPr>
            <w:tcW w:w="2635" w:type="dxa"/>
            <w:shd w:val="clear" w:color="auto" w:fill="auto"/>
          </w:tcPr>
          <w:p w:rsidR="00C33D86" w:rsidRPr="004839BE" w:rsidRDefault="00C33D86" w:rsidP="008D1B48">
            <w:pPr>
              <w:rPr>
                <w:rFonts w:ascii="Arial" w:hAnsi="Arial" w:cs="Arial"/>
                <w:color w:val="000000" w:themeColor="text1"/>
                <w:lang w:val="ro-RO"/>
              </w:rPr>
            </w:pPr>
          </w:p>
          <w:p w:rsidR="00C33D86" w:rsidRPr="004839BE" w:rsidRDefault="00C33D86" w:rsidP="008D1B48">
            <w:pPr>
              <w:rPr>
                <w:rFonts w:ascii="Arial" w:hAnsi="Arial" w:cs="Arial"/>
                <w:color w:val="000000" w:themeColor="text1"/>
                <w:lang w:val="ro-RO"/>
              </w:rPr>
            </w:pPr>
          </w:p>
        </w:tc>
      </w:tr>
      <w:tr w:rsidR="004839BE" w:rsidRPr="00126432" w:rsidTr="008D1B48">
        <w:trPr>
          <w:trHeight w:val="218"/>
        </w:trPr>
        <w:tc>
          <w:tcPr>
            <w:tcW w:w="817" w:type="dxa"/>
            <w:vMerge w:val="restart"/>
          </w:tcPr>
          <w:p w:rsidR="008D1B48" w:rsidRPr="004839BE" w:rsidRDefault="008D1B48" w:rsidP="008D1B48">
            <w:pPr>
              <w:jc w:val="center"/>
              <w:rPr>
                <w:rFonts w:ascii="Arial" w:hAnsi="Arial" w:cs="Arial"/>
                <w:color w:val="000000" w:themeColor="text1"/>
                <w:lang w:val="ro-RO"/>
              </w:rPr>
            </w:pPr>
            <w:r w:rsidRPr="004839BE">
              <w:rPr>
                <w:rFonts w:ascii="Arial" w:hAnsi="Arial" w:cs="Arial"/>
                <w:color w:val="000000" w:themeColor="text1"/>
                <w:lang w:val="ro-RO"/>
              </w:rPr>
              <w:t xml:space="preserve">5.1 </w:t>
            </w:r>
          </w:p>
        </w:tc>
        <w:tc>
          <w:tcPr>
            <w:tcW w:w="12650" w:type="dxa"/>
            <w:vMerge w:val="restart"/>
            <w:shd w:val="clear" w:color="auto" w:fill="auto"/>
          </w:tcPr>
          <w:p w:rsidR="008D1B48" w:rsidRPr="004839BE" w:rsidRDefault="008D1B48" w:rsidP="008D1B48">
            <w:pPr>
              <w:rPr>
                <w:rFonts w:ascii="Arial" w:hAnsi="Arial" w:cs="Arial"/>
                <w:b/>
                <w:color w:val="000000" w:themeColor="text1"/>
                <w:lang w:val="ro-RO"/>
              </w:rPr>
            </w:pPr>
            <w:r w:rsidRPr="004839BE">
              <w:rPr>
                <w:rFonts w:ascii="Arial" w:hAnsi="Arial" w:cs="Arial"/>
                <w:b/>
                <w:color w:val="000000" w:themeColor="text1"/>
                <w:lang w:val="ro-RO"/>
              </w:rPr>
              <w:t>Cerințe administrative</w:t>
            </w:r>
          </w:p>
          <w:p w:rsidR="008D1B48" w:rsidRPr="004839BE"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5.1.1</w:t>
            </w:r>
            <w:r w:rsidRPr="004839BE">
              <w:rPr>
                <w:rFonts w:ascii="Arial" w:hAnsi="Arial" w:cs="Arial"/>
                <w:b/>
                <w:color w:val="000000" w:themeColor="text1"/>
                <w:sz w:val="18"/>
                <w:szCs w:val="18"/>
                <w:lang w:val="ro-RO"/>
              </w:rPr>
              <w:tab/>
              <w:t>Organismul de inspecţie trebuie sâ fie о entitate legalâ sau о parte definite a unei entităţi legale. astfel încât să poată fi considerat responsabil din punct de vedere legal pentru toate activităţile sale de inspecţie.</w:t>
            </w:r>
          </w:p>
          <w:p w:rsidR="008D1B48" w:rsidRPr="004839BE" w:rsidRDefault="008D1B48" w:rsidP="00C45A99">
            <w:pPr>
              <w:widowControl w:val="0"/>
              <w:shd w:val="clear" w:color="auto" w:fill="FFFFFF"/>
              <w:autoSpaceDE w:val="0"/>
              <w:autoSpaceDN w:val="0"/>
              <w:adjustRightInd w:val="0"/>
              <w:spacing w:line="360" w:lineRule="auto"/>
              <w:ind w:left="7"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NOTA - Un organism de inspecţie guvernamental este considerat a fi о entitate juridică în baza statutului său guverna mental.</w:t>
            </w:r>
          </w:p>
          <w:p w:rsidR="008D1B48" w:rsidRPr="004839BE"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Un organism de inspecţie care este parte a unei entităţi legale implicate în alte activităţi decât cele de inspecţie, trebuie să fie identificabil în cadrul acestei entităţi.</w:t>
            </w:r>
          </w:p>
          <w:p w:rsidR="008D1B48" w:rsidRPr="004839BE"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aibă documentaţie care să descrie activităţile pentru care este competent.</w:t>
            </w:r>
          </w:p>
          <w:p w:rsidR="008D1B48" w:rsidRPr="004839BE" w:rsidRDefault="008D1B48" w:rsidP="00C45A99">
            <w:pPr>
              <w:widowControl w:val="0"/>
              <w:numPr>
                <w:ilvl w:val="0"/>
                <w:numId w:val="5"/>
              </w:numPr>
              <w:shd w:val="clear" w:color="auto" w:fill="FFFFFF"/>
              <w:tabs>
                <w:tab w:val="left" w:pos="684"/>
              </w:tabs>
              <w:autoSpaceDE w:val="0"/>
              <w:autoSpaceDN w:val="0"/>
              <w:adjustRightInd w:val="0"/>
              <w:spacing w:line="360" w:lineRule="auto"/>
              <w:ind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aibă prevederi adecvate (de exemplu asigurare sau rezerve) pentru a acoperi răspunderea juridică се decurge din operaţiunile sale.</w:t>
            </w:r>
          </w:p>
          <w:p w:rsidR="008D1B48" w:rsidRPr="004839BE" w:rsidRDefault="008D1B48" w:rsidP="00C45A99">
            <w:pPr>
              <w:widowControl w:val="0"/>
              <w:shd w:val="clear" w:color="auto" w:fill="FFFFFF"/>
              <w:autoSpaceDE w:val="0"/>
              <w:autoSpaceDN w:val="0"/>
              <w:adjustRightInd w:val="0"/>
              <w:spacing w:line="360" w:lineRule="auto"/>
              <w:ind w:left="14"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NOTĂ - Răspunderea juridică poate fi asumată de stat, Tn conformitate cu legile naţionale, sau de organizaţia din care face parte organismul de inspecţie.</w:t>
            </w:r>
          </w:p>
          <w:p w:rsidR="008D1B48" w:rsidRPr="004839BE"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color w:val="000000" w:themeColor="text1"/>
                <w:lang w:val="pt-BR"/>
              </w:rPr>
            </w:pPr>
            <w:r w:rsidRPr="004839BE">
              <w:rPr>
                <w:rFonts w:ascii="Arial" w:hAnsi="Arial" w:cs="Arial"/>
                <w:b/>
                <w:color w:val="000000" w:themeColor="text1"/>
                <w:sz w:val="18"/>
                <w:szCs w:val="18"/>
                <w:lang w:val="pt-BR"/>
              </w:rPr>
              <w:t>5.1.5</w:t>
            </w:r>
            <w:r w:rsidRPr="004839BE">
              <w:rPr>
                <w:rFonts w:ascii="Arial" w:hAnsi="Arial" w:cs="Arial"/>
                <w:b/>
                <w:color w:val="000000" w:themeColor="text1"/>
                <w:sz w:val="18"/>
                <w:szCs w:val="18"/>
                <w:lang w:val="pt-BR"/>
              </w:rPr>
              <w:tab/>
              <w:t>Organismul de inspecţie trebuie să aibă documentaţie care descrie condiţiile contractuale în care furnizează inspecţiile, cu excepţia cazurilor când furnizează servicii de inspecţie pentru entitate a legală din care face parte.</w:t>
            </w:r>
          </w:p>
        </w:tc>
        <w:tc>
          <w:tcPr>
            <w:tcW w:w="2635" w:type="dxa"/>
            <w:shd w:val="clear" w:color="auto" w:fill="auto"/>
          </w:tcPr>
          <w:p w:rsidR="008D1B48" w:rsidRPr="004839BE" w:rsidRDefault="008D1B48" w:rsidP="008D1B48">
            <w:pPr>
              <w:rPr>
                <w:rFonts w:ascii="Arial" w:hAnsi="Arial" w:cs="Arial"/>
                <w:color w:val="000000" w:themeColor="text1"/>
                <w:lang w:val="ro-RO"/>
              </w:rPr>
            </w:pPr>
          </w:p>
          <w:p w:rsidR="008D1B48" w:rsidRPr="004839BE" w:rsidRDefault="008D1B48" w:rsidP="008D1B48">
            <w:pPr>
              <w:rPr>
                <w:rFonts w:ascii="Arial" w:hAnsi="Arial" w:cs="Arial"/>
                <w:color w:val="000000" w:themeColor="text1"/>
                <w:lang w:val="ro-RO"/>
              </w:rPr>
            </w:pPr>
          </w:p>
        </w:tc>
      </w:tr>
      <w:tr w:rsidR="004839BE" w:rsidRPr="00126432" w:rsidTr="00C45A99">
        <w:trPr>
          <w:trHeight w:val="652"/>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rPr>
                <w:rFonts w:ascii="Arial" w:hAnsi="Arial" w:cs="Arial"/>
                <w:b/>
                <w:color w:val="000000" w:themeColor="text1"/>
                <w:lang w:val="ro-RO"/>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8D1B48">
        <w:trPr>
          <w:trHeight w:val="619"/>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rPr>
                <w:rFonts w:ascii="Arial" w:hAnsi="Arial" w:cs="Arial"/>
                <w:b/>
                <w:color w:val="000000" w:themeColor="text1"/>
                <w:lang w:val="ro-RO"/>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8D1B48">
        <w:trPr>
          <w:trHeight w:val="401"/>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rPr>
                <w:rFonts w:ascii="Arial" w:hAnsi="Arial" w:cs="Arial"/>
                <w:b/>
                <w:color w:val="000000" w:themeColor="text1"/>
                <w:lang w:val="ro-RO"/>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8D1B48">
        <w:trPr>
          <w:trHeight w:val="1130"/>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rPr>
                <w:rFonts w:ascii="Arial" w:hAnsi="Arial" w:cs="Arial"/>
                <w:b/>
                <w:color w:val="000000" w:themeColor="text1"/>
                <w:lang w:val="ro-RO"/>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8D1B48">
        <w:trPr>
          <w:trHeight w:val="551"/>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rPr>
                <w:rFonts w:ascii="Arial" w:hAnsi="Arial" w:cs="Arial"/>
                <w:b/>
                <w:color w:val="000000" w:themeColor="text1"/>
                <w:lang w:val="ro-RO"/>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8D1B48">
        <w:trPr>
          <w:trHeight w:val="580"/>
        </w:trPr>
        <w:tc>
          <w:tcPr>
            <w:tcW w:w="817" w:type="dxa"/>
            <w:vMerge w:val="restart"/>
          </w:tcPr>
          <w:p w:rsidR="008D1B48" w:rsidRPr="004839BE" w:rsidRDefault="008D1B48" w:rsidP="008D1B48">
            <w:pPr>
              <w:jc w:val="center"/>
              <w:rPr>
                <w:rFonts w:ascii="Arial" w:hAnsi="Arial" w:cs="Arial"/>
                <w:color w:val="000000" w:themeColor="text1"/>
                <w:lang w:val="ro-RO"/>
              </w:rPr>
            </w:pPr>
            <w:r w:rsidRPr="004839BE">
              <w:rPr>
                <w:rFonts w:ascii="Arial" w:hAnsi="Arial" w:cs="Arial"/>
                <w:color w:val="000000" w:themeColor="text1"/>
                <w:lang w:val="ro-RO"/>
              </w:rPr>
              <w:t xml:space="preserve">5.2 </w:t>
            </w:r>
          </w:p>
        </w:tc>
        <w:tc>
          <w:tcPr>
            <w:tcW w:w="12650" w:type="dxa"/>
            <w:vMerge w:val="restart"/>
            <w:shd w:val="clear" w:color="auto" w:fill="auto"/>
          </w:tcPr>
          <w:p w:rsidR="008D1B48" w:rsidRPr="004839BE" w:rsidRDefault="008D1B48" w:rsidP="00C45A99">
            <w:pPr>
              <w:rPr>
                <w:rFonts w:ascii="Arial" w:hAnsi="Arial" w:cs="Arial"/>
                <w:b/>
                <w:color w:val="000000" w:themeColor="text1"/>
                <w:lang w:val="ro-RO"/>
              </w:rPr>
            </w:pPr>
            <w:r w:rsidRPr="004839BE">
              <w:rPr>
                <w:rFonts w:ascii="Arial" w:hAnsi="Arial" w:cs="Arial"/>
                <w:b/>
                <w:color w:val="000000" w:themeColor="text1"/>
                <w:lang w:val="ro-RO"/>
              </w:rPr>
              <w:t>Organizare și management</w:t>
            </w:r>
          </w:p>
          <w:p w:rsidR="008D1B48" w:rsidRPr="00C45A99" w:rsidRDefault="008D1B48" w:rsidP="00C45A99">
            <w:pPr>
              <w:widowControl w:val="0"/>
              <w:numPr>
                <w:ilvl w:val="0"/>
                <w:numId w:val="7"/>
              </w:numPr>
              <w:shd w:val="clear" w:color="auto" w:fill="FFFFFF"/>
              <w:tabs>
                <w:tab w:val="left" w:pos="677"/>
              </w:tabs>
              <w:autoSpaceDE w:val="0"/>
              <w:autoSpaceDN w:val="0"/>
              <w:adjustRightInd w:val="0"/>
              <w:spacing w:before="259"/>
              <w:ind w:right="7"/>
              <w:jc w:val="both"/>
              <w:rPr>
                <w:rFonts w:ascii="Arial" w:hAnsi="Arial" w:cs="Arial"/>
                <w:b/>
                <w:color w:val="000000" w:themeColor="text1"/>
                <w:sz w:val="18"/>
                <w:szCs w:val="18"/>
                <w:lang w:val="fr-FR"/>
              </w:rPr>
            </w:pPr>
            <w:r w:rsidRPr="004839BE">
              <w:rPr>
                <w:rFonts w:ascii="Arial" w:hAnsi="Arial" w:cs="Arial"/>
                <w:b/>
                <w:color w:val="000000" w:themeColor="text1"/>
                <w:sz w:val="18"/>
                <w:szCs w:val="18"/>
                <w:lang w:val="fr-FR"/>
              </w:rPr>
              <w:t>Organismul de inspecţie trebuie să fie structurat şi condus astfel încât să-şi păstreze im partial itatea.</w:t>
            </w:r>
          </w:p>
        </w:tc>
        <w:tc>
          <w:tcPr>
            <w:tcW w:w="2635" w:type="dxa"/>
            <w:shd w:val="clear" w:color="auto" w:fill="auto"/>
          </w:tcPr>
          <w:p w:rsidR="008D1B48" w:rsidRPr="004839BE" w:rsidRDefault="008D1B48" w:rsidP="008D1B48">
            <w:pPr>
              <w:rPr>
                <w:rFonts w:ascii="Arial" w:hAnsi="Arial" w:cs="Arial"/>
                <w:color w:val="000000" w:themeColor="text1"/>
                <w:lang w:val="ro-RO"/>
              </w:rPr>
            </w:pPr>
          </w:p>
          <w:p w:rsidR="008D1B48" w:rsidRPr="004839BE" w:rsidRDefault="008D1B48" w:rsidP="008D1B48">
            <w:pPr>
              <w:rPr>
                <w:rFonts w:ascii="Arial" w:hAnsi="Arial" w:cs="Arial"/>
                <w:color w:val="000000" w:themeColor="text1"/>
                <w:lang w:val="ro-RO"/>
              </w:rPr>
            </w:pPr>
          </w:p>
        </w:tc>
      </w:tr>
      <w:tr w:rsidR="004839BE" w:rsidRPr="00126432" w:rsidTr="00F9132C">
        <w:trPr>
          <w:trHeight w:val="579"/>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C45A99">
            <w:pPr>
              <w:rPr>
                <w:rFonts w:ascii="Arial" w:hAnsi="Arial" w:cs="Arial"/>
                <w:color w:val="000000" w:themeColor="text1"/>
                <w:lang w:val="ro-RO"/>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C45A99">
        <w:trPr>
          <w:trHeight w:val="981"/>
        </w:trPr>
        <w:tc>
          <w:tcPr>
            <w:tcW w:w="817" w:type="dxa"/>
            <w:vMerge w:val="restart"/>
          </w:tcPr>
          <w:p w:rsidR="008D1B48" w:rsidRPr="004839BE" w:rsidRDefault="008D1B48" w:rsidP="008D1B48">
            <w:pPr>
              <w:jc w:val="center"/>
              <w:rPr>
                <w:rFonts w:ascii="Arial" w:hAnsi="Arial" w:cs="Arial"/>
                <w:color w:val="000000" w:themeColor="text1"/>
                <w:lang w:val="ro-RO"/>
              </w:rPr>
            </w:pPr>
          </w:p>
        </w:tc>
        <w:tc>
          <w:tcPr>
            <w:tcW w:w="12650" w:type="dxa"/>
            <w:vMerge w:val="restart"/>
            <w:shd w:val="clear" w:color="auto" w:fill="auto"/>
          </w:tcPr>
          <w:p w:rsidR="008D1B48" w:rsidRPr="004839BE" w:rsidRDefault="008D1B48" w:rsidP="00C45A99">
            <w:pPr>
              <w:widowControl w:val="0"/>
              <w:numPr>
                <w:ilvl w:val="0"/>
                <w:numId w:val="7"/>
              </w:numPr>
              <w:shd w:val="clear" w:color="auto" w:fill="FFFFFF"/>
              <w:tabs>
                <w:tab w:val="left" w:pos="677"/>
              </w:tabs>
              <w:autoSpaceDE w:val="0"/>
              <w:autoSpaceDN w:val="0"/>
              <w:adjustRightInd w:val="0"/>
              <w:spacing w:line="276" w:lineRule="auto"/>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inspecţie trebuie să fie organizat şi condus astfel încât să i se permită să-şi menţină capabilitatea de a efectua activităţile sale de inspecţie.</w:t>
            </w:r>
          </w:p>
          <w:p w:rsidR="008D1B48" w:rsidRDefault="008D1B48" w:rsidP="00C45A99">
            <w:pPr>
              <w:widowControl w:val="0"/>
              <w:shd w:val="clear" w:color="auto" w:fill="FFFFFF"/>
              <w:autoSpaceDE w:val="0"/>
              <w:autoSpaceDN w:val="0"/>
              <w:adjustRightInd w:val="0"/>
              <w:spacing w:line="276" w:lineRule="auto"/>
              <w:ind w:left="7"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NOTA - Schemele de inspecţie pot solicita ca organismul de inspecţie să participe la schimbul de experienţă tehnică cu alte organisme de inspecţie în vederea menţinerii acestei capabilităţi.</w:t>
            </w:r>
          </w:p>
          <w:p w:rsidR="00C45A99" w:rsidRPr="00C45A99" w:rsidRDefault="00C45A99" w:rsidP="00C45A99">
            <w:pPr>
              <w:widowControl w:val="0"/>
              <w:shd w:val="clear" w:color="auto" w:fill="FFFFFF"/>
              <w:autoSpaceDE w:val="0"/>
              <w:autoSpaceDN w:val="0"/>
              <w:adjustRightInd w:val="0"/>
              <w:spacing w:line="276" w:lineRule="auto"/>
              <w:ind w:left="7" w:right="7"/>
              <w:jc w:val="both"/>
              <w:rPr>
                <w:rFonts w:ascii="Arial" w:hAnsi="Arial" w:cs="Arial"/>
                <w:b/>
                <w:color w:val="000000" w:themeColor="text1"/>
                <w:sz w:val="8"/>
                <w:szCs w:val="8"/>
                <w:lang w:val="ro-RO"/>
              </w:rPr>
            </w:pPr>
          </w:p>
          <w:p w:rsidR="008D1B48"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definească şi să documenteze responsabilităţile organizaţiei şi structure sa de raportare.</w:t>
            </w:r>
          </w:p>
          <w:p w:rsidR="00C45A99" w:rsidRPr="00C45A99" w:rsidRDefault="00C45A99" w:rsidP="00C45A99">
            <w:pPr>
              <w:widowControl w:val="0"/>
              <w:shd w:val="clear" w:color="auto" w:fill="FFFFFF"/>
              <w:tabs>
                <w:tab w:val="left" w:pos="677"/>
              </w:tabs>
              <w:autoSpaceDE w:val="0"/>
              <w:autoSpaceDN w:val="0"/>
              <w:adjustRightInd w:val="0"/>
              <w:spacing w:line="276" w:lineRule="auto"/>
              <w:ind w:right="7"/>
              <w:jc w:val="both"/>
              <w:rPr>
                <w:rFonts w:ascii="Arial" w:hAnsi="Arial" w:cs="Arial"/>
                <w:b/>
                <w:color w:val="000000" w:themeColor="text1"/>
                <w:sz w:val="8"/>
                <w:szCs w:val="8"/>
                <w:lang w:val="pt-BR"/>
              </w:rPr>
            </w:pPr>
          </w:p>
          <w:p w:rsidR="008D1B48" w:rsidRDefault="008D1B48" w:rsidP="00C45A99">
            <w:pPr>
              <w:widowControl w:val="0"/>
              <w:numPr>
                <w:ilvl w:val="0"/>
                <w:numId w:val="8"/>
              </w:numPr>
              <w:shd w:val="clear" w:color="auto" w:fill="FFFFFF"/>
              <w:tabs>
                <w:tab w:val="left" w:pos="677"/>
              </w:tabs>
              <w:autoSpaceDE w:val="0"/>
              <w:autoSpaceDN w:val="0"/>
              <w:adjustRightInd w:val="0"/>
              <w:spacing w:line="276" w:lineRule="auto"/>
              <w:ind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Atunci când organismul de inspecţie formează о parte a unei entităţi legale care desfăşoară alte activităţi, trebuie definite relaţiile dintre aceste alte activităţi şi activităţile de inspecţie.</w:t>
            </w:r>
          </w:p>
          <w:p w:rsidR="00C45A99" w:rsidRPr="00C45A99" w:rsidRDefault="00C45A99" w:rsidP="00C45A99">
            <w:pPr>
              <w:widowControl w:val="0"/>
              <w:shd w:val="clear" w:color="auto" w:fill="FFFFFF"/>
              <w:tabs>
                <w:tab w:val="left" w:pos="677"/>
              </w:tabs>
              <w:autoSpaceDE w:val="0"/>
              <w:autoSpaceDN w:val="0"/>
              <w:adjustRightInd w:val="0"/>
              <w:spacing w:line="276" w:lineRule="auto"/>
              <w:ind w:right="14"/>
              <w:jc w:val="both"/>
              <w:rPr>
                <w:rFonts w:ascii="Arial" w:hAnsi="Arial" w:cs="Arial"/>
                <w:b/>
                <w:color w:val="000000" w:themeColor="text1"/>
                <w:sz w:val="8"/>
                <w:szCs w:val="8"/>
                <w:lang w:val="pt-BR"/>
              </w:rPr>
            </w:pPr>
          </w:p>
          <w:p w:rsidR="008D1B48" w:rsidRPr="004839BE"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
                <w:color w:val="000000" w:themeColor="text1"/>
                <w:sz w:val="18"/>
                <w:szCs w:val="18"/>
                <w:lang w:val="fr-FR"/>
              </w:rPr>
            </w:pPr>
            <w:r w:rsidRPr="004839BE">
              <w:rPr>
                <w:rFonts w:ascii="Arial" w:hAnsi="Arial" w:cs="Arial"/>
                <w:b/>
                <w:color w:val="000000" w:themeColor="text1"/>
                <w:sz w:val="18"/>
                <w:szCs w:val="18"/>
                <w:lang w:val="fr-FR"/>
              </w:rPr>
              <w:t>Organismul de inspecţie trebuie să aibă disponibile una sau mai multe persoane ca manager tehnic (manageri tehnici) care are (au) responsabilitatea generală pentru a se asigura că activităţile de inspecţie sunt efectuate în conformitate cu acest standard international.</w:t>
            </w:r>
          </w:p>
          <w:p w:rsidR="008D1B48" w:rsidRPr="004839BE" w:rsidRDefault="008D1B48" w:rsidP="00C45A99">
            <w:pPr>
              <w:widowControl w:val="0"/>
              <w:shd w:val="clear" w:color="auto" w:fill="FFFFFF"/>
              <w:autoSpaceDE w:val="0"/>
              <w:autoSpaceDN w:val="0"/>
              <w:adjustRightInd w:val="0"/>
              <w:spacing w:line="276" w:lineRule="auto"/>
              <w:ind w:left="14"/>
              <w:rPr>
                <w:rFonts w:ascii="Arial" w:hAnsi="Arial" w:cs="Arial"/>
                <w:b/>
                <w:color w:val="000000" w:themeColor="text1"/>
                <w:sz w:val="18"/>
                <w:szCs w:val="18"/>
                <w:lang w:val="fr-FR"/>
              </w:rPr>
            </w:pPr>
            <w:r w:rsidRPr="004839BE">
              <w:rPr>
                <w:rFonts w:ascii="Arial" w:hAnsi="Arial" w:cs="Arial"/>
                <w:b/>
                <w:color w:val="000000" w:themeColor="text1"/>
                <w:sz w:val="18"/>
                <w:szCs w:val="18"/>
                <w:lang w:val="fr-FR"/>
              </w:rPr>
              <w:t>NOTA - Această persoană care îndeplineşte această funcţie nu are întotdeauna titlul de manager tehnic.</w:t>
            </w:r>
          </w:p>
          <w:p w:rsidR="008D1B48" w:rsidRDefault="008D1B48" w:rsidP="00C45A99">
            <w:pPr>
              <w:widowControl w:val="0"/>
              <w:shd w:val="clear" w:color="auto" w:fill="FFFFFF"/>
              <w:autoSpaceDE w:val="0"/>
              <w:autoSpaceDN w:val="0"/>
              <w:adjustRightInd w:val="0"/>
              <w:spacing w:line="276" w:lineRule="auto"/>
              <w:ind w:left="7" w:right="7"/>
              <w:jc w:val="both"/>
              <w:rPr>
                <w:rFonts w:ascii="Arial" w:hAnsi="Arial" w:cs="Arial"/>
                <w:b/>
                <w:color w:val="000000" w:themeColor="text1"/>
                <w:sz w:val="18"/>
                <w:szCs w:val="18"/>
                <w:lang w:val="fr-FR"/>
              </w:rPr>
            </w:pPr>
            <w:r w:rsidRPr="004839BE">
              <w:rPr>
                <w:rFonts w:ascii="Arial" w:hAnsi="Arial" w:cs="Arial"/>
                <w:b/>
                <w:color w:val="000000" w:themeColor="text1"/>
                <w:sz w:val="18"/>
                <w:szCs w:val="18"/>
                <w:lang w:val="fr-FR"/>
              </w:rPr>
              <w:t>Persoana (persoanele) care îndeplineşte (îndeplinesc) această funcţie trebuie să fie competent (competente) din punct de vedere tehnic şi să aibă experienţă în activitatea organismului de inspecţie. Atunci când organismul 4le inspecţie are mai mult de un manager tehnic, trebuie definite şi documentate responsabilităţile specifice ale fiecărui manager.</w:t>
            </w:r>
          </w:p>
          <w:p w:rsidR="00C45A99" w:rsidRPr="00C45A99" w:rsidRDefault="00C45A99" w:rsidP="00C45A99">
            <w:pPr>
              <w:widowControl w:val="0"/>
              <w:shd w:val="clear" w:color="auto" w:fill="FFFFFF"/>
              <w:autoSpaceDE w:val="0"/>
              <w:autoSpaceDN w:val="0"/>
              <w:adjustRightInd w:val="0"/>
              <w:spacing w:line="276" w:lineRule="auto"/>
              <w:ind w:left="7" w:right="7"/>
              <w:jc w:val="both"/>
              <w:rPr>
                <w:rFonts w:ascii="Arial" w:hAnsi="Arial" w:cs="Arial"/>
                <w:b/>
                <w:color w:val="000000" w:themeColor="text1"/>
                <w:sz w:val="8"/>
                <w:szCs w:val="8"/>
                <w:lang w:val="fr-FR"/>
              </w:rPr>
            </w:pPr>
          </w:p>
          <w:p w:rsidR="008D1B48"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aibă una sau mai multe persoane nominalizate care să îndeplinească funcţia de adjunct In absenţa oricărui manager tehnic responsabil pentru activităţile de inspecţie care sunt in curs de desfăşurare.</w:t>
            </w:r>
          </w:p>
          <w:p w:rsidR="00C45A99" w:rsidRPr="00C45A99" w:rsidRDefault="00C45A99" w:rsidP="00C45A99">
            <w:pPr>
              <w:widowControl w:val="0"/>
              <w:shd w:val="clear" w:color="auto" w:fill="FFFFFF"/>
              <w:tabs>
                <w:tab w:val="left" w:pos="713"/>
              </w:tabs>
              <w:autoSpaceDE w:val="0"/>
              <w:autoSpaceDN w:val="0"/>
              <w:adjustRightInd w:val="0"/>
              <w:spacing w:line="276" w:lineRule="auto"/>
              <w:jc w:val="both"/>
              <w:rPr>
                <w:rFonts w:ascii="Arial" w:hAnsi="Arial" w:cs="Arial"/>
                <w:b/>
                <w:color w:val="000000" w:themeColor="text1"/>
                <w:sz w:val="8"/>
                <w:szCs w:val="8"/>
                <w:lang w:val="pt-BR"/>
              </w:rPr>
            </w:pPr>
          </w:p>
          <w:p w:rsidR="008D1B48" w:rsidRPr="004839BE"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aibă о fişă a postului sau alte documente pentru fiecare categorie de funcţii implicate în activităţile de inspecţie din cadrul propriei organizaţii.</w:t>
            </w:r>
          </w:p>
          <w:p w:rsidR="008D1B48" w:rsidRPr="004839BE" w:rsidRDefault="008D1B48" w:rsidP="00C45A99">
            <w:pPr>
              <w:rPr>
                <w:rFonts w:ascii="Arial" w:hAnsi="Arial" w:cs="Arial"/>
                <w:color w:val="000000" w:themeColor="text1"/>
                <w:lang w:val="pt-BR"/>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C45A99">
        <w:trPr>
          <w:trHeight w:val="414"/>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B1347F">
        <w:trPr>
          <w:trHeight w:val="549"/>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C45A99">
        <w:trPr>
          <w:trHeight w:val="1406"/>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B1347F">
        <w:trPr>
          <w:trHeight w:val="696"/>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126432" w:rsidTr="00C45A99">
        <w:trPr>
          <w:trHeight w:val="70"/>
        </w:trPr>
        <w:tc>
          <w:tcPr>
            <w:tcW w:w="817" w:type="dxa"/>
            <w:vMerge/>
          </w:tcPr>
          <w:p w:rsidR="008D1B48" w:rsidRPr="004839BE" w:rsidRDefault="008D1B48" w:rsidP="008D1B48">
            <w:pPr>
              <w:jc w:val="center"/>
              <w:rPr>
                <w:rFonts w:ascii="Arial" w:hAnsi="Arial" w:cs="Arial"/>
                <w:color w:val="000000" w:themeColor="text1"/>
                <w:lang w:val="ro-RO"/>
              </w:rPr>
            </w:pPr>
          </w:p>
        </w:tc>
        <w:tc>
          <w:tcPr>
            <w:tcW w:w="12650" w:type="dxa"/>
            <w:vMerge/>
            <w:shd w:val="clear" w:color="auto" w:fill="auto"/>
          </w:tcPr>
          <w:p w:rsidR="008D1B48" w:rsidRPr="004839BE"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rsidR="008D1B48" w:rsidRPr="004839BE" w:rsidRDefault="008D1B48"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6</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Cerințe referitoare la resurse</w:t>
            </w:r>
          </w:p>
        </w:tc>
        <w:tc>
          <w:tcPr>
            <w:tcW w:w="2635" w:type="dxa"/>
            <w:shd w:val="clear" w:color="auto" w:fill="auto"/>
          </w:tcPr>
          <w:p w:rsidR="00C33D86" w:rsidRPr="004839BE" w:rsidRDefault="00C33D86" w:rsidP="008D1B48">
            <w:pPr>
              <w:rPr>
                <w:rFonts w:ascii="Arial" w:hAnsi="Arial" w:cs="Arial"/>
                <w:color w:val="000000" w:themeColor="text1"/>
                <w:lang w:val="ro-RO"/>
              </w:rPr>
            </w:pPr>
          </w:p>
          <w:p w:rsidR="00C33D86" w:rsidRPr="004839BE" w:rsidRDefault="00C33D86" w:rsidP="008D1B48">
            <w:pPr>
              <w:rPr>
                <w:rFonts w:ascii="Arial" w:hAnsi="Arial" w:cs="Arial"/>
                <w:color w:val="000000" w:themeColor="text1"/>
                <w:lang w:val="ro-RO"/>
              </w:rPr>
            </w:pPr>
          </w:p>
        </w:tc>
      </w:tr>
      <w:tr w:rsidR="004839BE" w:rsidRPr="004839BE" w:rsidTr="00F9132C">
        <w:tc>
          <w:tcPr>
            <w:tcW w:w="817" w:type="dxa"/>
            <w:vMerge w:val="restart"/>
          </w:tcPr>
          <w:p w:rsidR="008623F6" w:rsidRPr="004839BE" w:rsidRDefault="008623F6" w:rsidP="008D1B48">
            <w:pPr>
              <w:jc w:val="center"/>
              <w:rPr>
                <w:rFonts w:ascii="Arial" w:hAnsi="Arial" w:cs="Arial"/>
                <w:b/>
                <w:color w:val="000000" w:themeColor="text1"/>
                <w:lang w:val="ro-RO"/>
              </w:rPr>
            </w:pPr>
            <w:r w:rsidRPr="004839BE">
              <w:rPr>
                <w:rFonts w:ascii="Arial" w:hAnsi="Arial" w:cs="Arial"/>
                <w:b/>
                <w:color w:val="000000" w:themeColor="text1"/>
                <w:lang w:val="ro-RO"/>
              </w:rPr>
              <w:t xml:space="preserve">6.1 </w:t>
            </w:r>
          </w:p>
        </w:tc>
        <w:tc>
          <w:tcPr>
            <w:tcW w:w="12650" w:type="dxa"/>
            <w:shd w:val="clear" w:color="auto" w:fill="auto"/>
          </w:tcPr>
          <w:p w:rsidR="008623F6" w:rsidRPr="004839BE" w:rsidRDefault="008623F6" w:rsidP="008D1B48">
            <w:pPr>
              <w:rPr>
                <w:rFonts w:ascii="Arial" w:hAnsi="Arial" w:cs="Arial"/>
                <w:b/>
                <w:color w:val="000000" w:themeColor="text1"/>
                <w:lang w:val="en-US"/>
              </w:rPr>
            </w:pPr>
            <w:r w:rsidRPr="004839BE">
              <w:rPr>
                <w:rFonts w:ascii="Arial" w:hAnsi="Arial" w:cs="Arial"/>
                <w:b/>
                <w:color w:val="000000" w:themeColor="text1"/>
                <w:lang w:val="en-US"/>
              </w:rPr>
              <w:t>Personal</w:t>
            </w:r>
          </w:p>
        </w:tc>
        <w:tc>
          <w:tcPr>
            <w:tcW w:w="2635" w:type="dxa"/>
            <w:shd w:val="clear" w:color="auto" w:fill="auto"/>
          </w:tcPr>
          <w:p w:rsidR="008623F6" w:rsidRPr="004839BE" w:rsidRDefault="008623F6" w:rsidP="008D1B48">
            <w:pPr>
              <w:rPr>
                <w:rFonts w:ascii="Arial" w:hAnsi="Arial" w:cs="Arial"/>
                <w:color w:val="000000" w:themeColor="text1"/>
                <w:lang w:val="ro-RO"/>
              </w:rPr>
            </w:pPr>
          </w:p>
          <w:p w:rsidR="008623F6" w:rsidRPr="004839BE" w:rsidRDefault="008623F6" w:rsidP="008D1B48">
            <w:pPr>
              <w:rPr>
                <w:rFonts w:ascii="Arial" w:hAnsi="Arial" w:cs="Arial"/>
                <w:color w:val="000000" w:themeColor="text1"/>
                <w:lang w:val="ro-RO"/>
              </w:rPr>
            </w:pPr>
          </w:p>
        </w:tc>
      </w:tr>
      <w:tr w:rsidR="004839BE" w:rsidRPr="00126432" w:rsidTr="00C45A99">
        <w:trPr>
          <w:trHeight w:val="1317"/>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Default="008623F6" w:rsidP="00C45A99">
            <w:pPr>
              <w:widowControl w:val="0"/>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6.1.1</w:t>
            </w:r>
            <w:r w:rsidRPr="004839BE">
              <w:rPr>
                <w:rFonts w:ascii="Arial" w:hAnsi="Arial" w:cs="Arial"/>
                <w:b/>
                <w:color w:val="000000" w:themeColor="text1"/>
                <w:sz w:val="18"/>
                <w:szCs w:val="18"/>
                <w:lang w:val="ro-RO"/>
              </w:rPr>
              <w:tab/>
              <w:t>Organismul de inspecţie trebuie să defineascâ şi să documenteze cerinţele de competenţă</w:t>
            </w:r>
            <w:r w:rsidRPr="004839BE">
              <w:rPr>
                <w:rFonts w:ascii="Arial" w:hAnsi="Arial" w:cs="Arial"/>
                <w:b/>
                <w:color w:val="000000" w:themeColor="text1"/>
                <w:sz w:val="18"/>
                <w:szCs w:val="18"/>
                <w:lang w:val="ro-RO"/>
              </w:rPr>
              <w:br/>
              <w:t>pentru întreg personalul implicat în activităţi de inspecţie, inclusiv cerinţele pentru educaţie, instruire,</w:t>
            </w:r>
            <w:r w:rsidRPr="004839BE">
              <w:rPr>
                <w:rFonts w:ascii="Arial" w:hAnsi="Arial" w:cs="Arial"/>
                <w:b/>
                <w:color w:val="000000" w:themeColor="text1"/>
                <w:sz w:val="18"/>
                <w:szCs w:val="18"/>
                <w:lang w:val="ro-RO"/>
              </w:rPr>
              <w:br/>
              <w:t>cunoştinţe tehnice, abilităţi şi experienţă.</w:t>
            </w:r>
          </w:p>
          <w:p w:rsidR="00C45A99" w:rsidRPr="00C45A99" w:rsidRDefault="00C45A99" w:rsidP="00C45A99">
            <w:pPr>
              <w:widowControl w:val="0"/>
              <w:shd w:val="clear" w:color="auto" w:fill="FFFFFF"/>
              <w:tabs>
                <w:tab w:val="left" w:pos="684"/>
              </w:tabs>
              <w:autoSpaceDE w:val="0"/>
              <w:autoSpaceDN w:val="0"/>
              <w:adjustRightInd w:val="0"/>
              <w:spacing w:line="223" w:lineRule="exact"/>
              <w:jc w:val="both"/>
              <w:rPr>
                <w:rFonts w:ascii="Arial" w:hAnsi="Arial" w:cs="Arial"/>
                <w:b/>
                <w:color w:val="000000" w:themeColor="text1"/>
                <w:sz w:val="8"/>
                <w:szCs w:val="8"/>
                <w:lang w:val="ro-RO"/>
              </w:rPr>
            </w:pPr>
          </w:p>
          <w:p w:rsidR="008623F6" w:rsidRPr="004839BE" w:rsidRDefault="008623F6" w:rsidP="00C45A99">
            <w:pPr>
              <w:widowControl w:val="0"/>
              <w:shd w:val="clear" w:color="auto" w:fill="FFFFFF"/>
              <w:autoSpaceDE w:val="0"/>
              <w:autoSpaceDN w:val="0"/>
              <w:adjustRightInd w:val="0"/>
              <w:ind w:left="36"/>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NOTA - Cerinţele referitoare la competenţă pot fi parte a fişei postului sau a altor documente menţionate la 5.2.7.</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val="restart"/>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0"/>
              </w:numPr>
              <w:shd w:val="clear" w:color="auto" w:fill="FFFFFF"/>
              <w:tabs>
                <w:tab w:val="left" w:pos="684"/>
              </w:tabs>
              <w:autoSpaceDE w:val="0"/>
              <w:autoSpaceDN w:val="0"/>
              <w:adjustRightInd w:val="0"/>
              <w:spacing w:before="194" w:line="216"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angajeze, sau să aibâ contracte cu, un număr suficient de persoane cu competenţele cerute, inclusiv, atunci când este necesar. cu abilitatea de a face raţionamente profesionale şi de a efectua tipul, gama şi volumul activităţilor sale de inspecţie.</w:t>
            </w:r>
          </w:p>
          <w:p w:rsidR="008623F6" w:rsidRPr="004839BE" w:rsidRDefault="008623F6" w:rsidP="008D1B48">
            <w:pPr>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0"/>
              </w:numPr>
              <w:shd w:val="clear" w:color="auto" w:fill="FFFFFF"/>
              <w:tabs>
                <w:tab w:val="left" w:pos="684"/>
              </w:tabs>
              <w:autoSpaceDE w:val="0"/>
              <w:autoSpaceDN w:val="0"/>
              <w:adjustRightInd w:val="0"/>
              <w:spacing w:before="223" w:line="216"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ro-RO"/>
              </w:rPr>
              <w:t xml:space="preserve">Personalul responsabil pentru inspecţie trebuie să aibă calificările, instruirile şi experienţa corespunzătoare precum şi cunoştinţe satisfăcătoare ale cerinţelor inspecţiilor care vor fi efectuate. </w:t>
            </w:r>
            <w:r w:rsidRPr="004839BE">
              <w:rPr>
                <w:rFonts w:ascii="Arial" w:hAnsi="Arial" w:cs="Arial"/>
                <w:b/>
                <w:color w:val="000000" w:themeColor="text1"/>
                <w:sz w:val="18"/>
                <w:szCs w:val="18"/>
                <w:lang w:val="pt-BR"/>
              </w:rPr>
              <w:t>Personalul trebuie de asemenea să aibă cunoştinţe relevante despre următoarele:</w:t>
            </w:r>
          </w:p>
          <w:p w:rsidR="008623F6" w:rsidRPr="004839BE" w:rsidRDefault="008623F6" w:rsidP="008623F6">
            <w:pPr>
              <w:widowControl w:val="0"/>
              <w:autoSpaceDE w:val="0"/>
              <w:autoSpaceDN w:val="0"/>
              <w:adjustRightInd w:val="0"/>
              <w:rPr>
                <w:rFonts w:ascii="Arial" w:hAnsi="Arial" w:cs="Arial"/>
                <w:b/>
                <w:color w:val="000000" w:themeColor="text1"/>
                <w:sz w:val="18"/>
                <w:szCs w:val="18"/>
                <w:lang w:val="pt-BR"/>
              </w:rPr>
            </w:pPr>
          </w:p>
          <w:p w:rsidR="008623F6" w:rsidRPr="004839BE" w:rsidRDefault="008623F6" w:rsidP="00C45A99">
            <w:pPr>
              <w:widowControl w:val="0"/>
              <w:numPr>
                <w:ilvl w:val="0"/>
                <w:numId w:val="11"/>
              </w:numPr>
              <w:shd w:val="clear" w:color="auto" w:fill="FFFFFF"/>
              <w:tabs>
                <w:tab w:val="left" w:pos="389"/>
              </w:tabs>
              <w:autoSpaceDE w:val="0"/>
              <w:autoSpaceDN w:val="0"/>
              <w:adjustRightInd w:val="0"/>
              <w:spacing w:line="216" w:lineRule="exact"/>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tehnologia utilizată pentru fabricarea produselor inspectate, funcţionarea proceselor şi prestarea serviciilor;</w:t>
            </w:r>
          </w:p>
          <w:p w:rsidR="008623F6" w:rsidRPr="004839BE" w:rsidRDefault="008623F6" w:rsidP="00C45A99">
            <w:pPr>
              <w:widowControl w:val="0"/>
              <w:numPr>
                <w:ilvl w:val="0"/>
                <w:numId w:val="11"/>
              </w:numPr>
              <w:shd w:val="clear" w:color="auto" w:fill="FFFFFF"/>
              <w:tabs>
                <w:tab w:val="left" w:pos="389"/>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modul în care sunt utilizate produsele, funcţionează procesele şi sunt prestate serviciile;</w:t>
            </w:r>
          </w:p>
          <w:p w:rsidR="008623F6" w:rsidRPr="004839BE" w:rsidRDefault="008623F6" w:rsidP="00C45A99">
            <w:pPr>
              <w:widowControl w:val="0"/>
              <w:numPr>
                <w:ilvl w:val="0"/>
                <w:numId w:val="11"/>
              </w:numPr>
              <w:shd w:val="clear" w:color="auto" w:fill="FFFFFF"/>
              <w:tabs>
                <w:tab w:val="left" w:pos="389"/>
              </w:tabs>
              <w:autoSpaceDE w:val="0"/>
              <w:autoSpaceDN w:val="0"/>
              <w:adjustRightInd w:val="0"/>
              <w:spacing w:line="223" w:lineRule="exact"/>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lastRenderedPageBreak/>
              <w:t>orice defecte care pot apărea în timpul utilizării produsului, orice defecţiuni în funcţionarea procesului şi orice deficienţe în prestarea serviciilor.</w:t>
            </w:r>
          </w:p>
          <w:p w:rsidR="008623F6" w:rsidRPr="004839BE" w:rsidRDefault="008623F6" w:rsidP="008623F6">
            <w:pPr>
              <w:widowControl w:val="0"/>
              <w:shd w:val="clear" w:color="auto" w:fill="FFFFFF"/>
              <w:autoSpaceDE w:val="0"/>
              <w:autoSpaceDN w:val="0"/>
              <w:adjustRightInd w:val="0"/>
              <w:spacing w:before="209" w:line="223" w:lineRule="exact"/>
              <w:ind w:left="22"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Personalul trebuie sâ înţeleagâ semnificaţia abaterilor constatate cu privire la utilizarea normalâ a produsului, funcţionarea proceselor şi prestarea serviciilor.</w:t>
            </w:r>
          </w:p>
          <w:p w:rsidR="008623F6" w:rsidRPr="004839BE" w:rsidRDefault="008623F6" w:rsidP="008D1B48">
            <w:pPr>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22"/>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inspecţie trebuie să prezinte în mod clar fiecărei persoane obligaţiile, responsabilităţile şi autorităţile ре care le are.</w:t>
            </w:r>
          </w:p>
          <w:p w:rsidR="008623F6" w:rsidRPr="004839BE" w:rsidRDefault="008623F6" w:rsidP="008D1B48">
            <w:pPr>
              <w:rPr>
                <w:rFonts w:ascii="Arial" w:hAnsi="Arial" w:cs="Arial"/>
                <w:b/>
                <w:color w:val="000000" w:themeColor="text1"/>
                <w:sz w:val="18"/>
                <w:szCs w:val="18"/>
                <w:lang w:val="ro-RO"/>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2"/>
              </w:numPr>
              <w:shd w:val="clear" w:color="auto" w:fill="FFFFFF"/>
              <w:tabs>
                <w:tab w:val="left" w:pos="684"/>
              </w:tabs>
              <w:autoSpaceDE w:val="0"/>
              <w:autoSpaceDN w:val="0"/>
              <w:adjustRightInd w:val="0"/>
              <w:spacing w:before="202" w:line="223" w:lineRule="exact"/>
              <w:ind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aibă proceduri documentate pentru selectarea, instruirea, autorizarea oficială şi moniţorizarea inspectorilor şi a altor persoane implicate în activităţile de inspecţie.</w:t>
            </w:r>
          </w:p>
          <w:p w:rsidR="008623F6" w:rsidRPr="004839BE" w:rsidRDefault="008623F6" w:rsidP="008D1B48">
            <w:pPr>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Procedurile documentate pentru instruire (a se vedea 6.1.5) trebuie să trateze următoarele eta ре:</w:t>
            </w:r>
          </w:p>
          <w:p w:rsidR="008623F6" w:rsidRPr="004839BE" w:rsidRDefault="008623F6" w:rsidP="008623F6">
            <w:pPr>
              <w:widowControl w:val="0"/>
              <w:autoSpaceDE w:val="0"/>
              <w:autoSpaceDN w:val="0"/>
              <w:adjustRightInd w:val="0"/>
              <w:rPr>
                <w:rFonts w:ascii="Arial" w:hAnsi="Arial" w:cs="Arial"/>
                <w:b/>
                <w:color w:val="000000" w:themeColor="text1"/>
                <w:sz w:val="18"/>
                <w:szCs w:val="18"/>
                <w:lang w:val="pt-BR"/>
              </w:rPr>
            </w:pPr>
          </w:p>
          <w:p w:rsidR="008623F6" w:rsidRPr="004839BE"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о perioadă de iniţiere;</w:t>
            </w:r>
          </w:p>
          <w:p w:rsidR="008623F6" w:rsidRPr="004839BE"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о perioadă de lucru având ca mentori inspectori experimentaţi;</w:t>
            </w:r>
          </w:p>
          <w:p w:rsidR="008623F6" w:rsidRPr="004839BE" w:rsidRDefault="008623F6" w:rsidP="00C45A99">
            <w:pPr>
              <w:spacing w:line="276" w:lineRule="auto"/>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instruirea continue pentru a tine pasul cu dezvoltarea tehnologiilor şi metodelor de inspecţie</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4"/>
              </w:numPr>
              <w:shd w:val="clear" w:color="auto" w:fill="FFFFFF"/>
              <w:tabs>
                <w:tab w:val="left" w:pos="684"/>
              </w:tabs>
              <w:autoSpaceDE w:val="0"/>
              <w:autoSpaceDN w:val="0"/>
              <w:adjustRightInd w:val="0"/>
              <w:spacing w:before="166" w:line="223" w:lineRule="exact"/>
              <w:ind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Instruirea necesară trebuie să depindă de abilitatea, calificârile şi experienţa fiecărui inspector şi ale altor persoane implicate în activităţile de inspecţie, precum şi de rezultatele monitorizărilor (a se vedea 6.1.8).</w:t>
            </w:r>
          </w:p>
          <w:p w:rsidR="008623F6" w:rsidRPr="004839BE" w:rsidRDefault="008623F6" w:rsidP="008D1B48">
            <w:pPr>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DC0373" w:rsidP="008D1B48">
            <w:pPr>
              <w:rPr>
                <w:rFonts w:ascii="Arial" w:hAnsi="Arial" w:cs="Arial"/>
                <w:b/>
                <w:color w:val="000000" w:themeColor="text1"/>
                <w:sz w:val="18"/>
                <w:szCs w:val="18"/>
                <w:lang w:val="pt-BR"/>
              </w:rPr>
            </w:pPr>
            <w:r>
              <w:rPr>
                <w:rFonts w:ascii="Arial" w:hAnsi="Arial" w:cs="Arial"/>
                <w:b/>
                <w:color w:val="000000" w:themeColor="text1"/>
                <w:sz w:val="18"/>
                <w:szCs w:val="18"/>
                <w:lang w:val="ro-RO"/>
              </w:rPr>
              <w:t xml:space="preserve">6.1.8 </w:t>
            </w:r>
            <w:r w:rsidR="008623F6" w:rsidRPr="004839BE">
              <w:rPr>
                <w:rFonts w:ascii="Arial" w:hAnsi="Arial" w:cs="Arial"/>
                <w:b/>
                <w:color w:val="000000" w:themeColor="text1"/>
                <w:sz w:val="18"/>
                <w:szCs w:val="18"/>
                <w:lang w:val="ro-RO"/>
              </w:rPr>
              <w:t xml:space="preserve">Personalul familiarizat cu metodele şi procedurile de inspecţie trebuie să monitorizeze toţi inspectorii şi celelalte persoane implicate în activităţile de inspecţie pentru perform ante satisfăcătoare. </w:t>
            </w:r>
            <w:r w:rsidR="008623F6" w:rsidRPr="004839BE">
              <w:rPr>
                <w:rFonts w:ascii="Arial" w:hAnsi="Arial" w:cs="Arial"/>
                <w:b/>
                <w:color w:val="000000" w:themeColor="text1"/>
                <w:sz w:val="18"/>
                <w:szCs w:val="18"/>
                <w:lang w:val="pt-BR"/>
              </w:rPr>
              <w:t>Rezultatele monitorizărilor trebuie utilizate ca un mijloc de identificare a nevoilor de instruire (a se vedea 6.1.7).</w:t>
            </w:r>
          </w:p>
          <w:p w:rsidR="008623F6" w:rsidRPr="004839BE" w:rsidRDefault="008623F6" w:rsidP="008623F6">
            <w:pPr>
              <w:widowControl w:val="0"/>
              <w:shd w:val="clear" w:color="auto" w:fill="FFFFFF"/>
              <w:autoSpaceDE w:val="0"/>
              <w:autoSpaceDN w:val="0"/>
              <w:adjustRightInd w:val="0"/>
              <w:spacing w:before="173" w:line="194" w:lineRule="exact"/>
              <w:ind w:left="29"/>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NOTĂ - Monitorizarea poate include о combinaţie de tehnici, cum ar fi observance la faţa locului, analiza rapoartelor, interviuri, inspecţii simulate şi alte tehnici pentru evaluarea performanţelor şi va depinde de natura activităţilor de inspecţie.</w:t>
            </w:r>
          </w:p>
          <w:p w:rsidR="008623F6" w:rsidRPr="004839BE" w:rsidRDefault="008623F6" w:rsidP="008623F6">
            <w:pPr>
              <w:widowControl w:val="0"/>
              <w:shd w:val="clear" w:color="auto" w:fill="FFFFFF"/>
              <w:tabs>
                <w:tab w:val="left" w:pos="691"/>
              </w:tabs>
              <w:autoSpaceDE w:val="0"/>
              <w:autoSpaceDN w:val="0"/>
              <w:adjustRightInd w:val="0"/>
              <w:spacing w:before="173" w:line="230" w:lineRule="exact"/>
              <w:ind w:left="22"/>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6.1.9</w:t>
            </w:r>
            <w:r w:rsidRPr="004839BE">
              <w:rPr>
                <w:rFonts w:ascii="Arial" w:hAnsi="Arial" w:cs="Arial"/>
                <w:b/>
                <w:color w:val="000000" w:themeColor="text1"/>
                <w:sz w:val="18"/>
                <w:szCs w:val="18"/>
                <w:lang w:val="pt-BR"/>
              </w:rPr>
              <w:tab/>
              <w:t>Fiecare inspector Irebuie observat la faţa locului, cu excepţia cazului când sunt disponibile</w:t>
            </w:r>
            <w:r w:rsidRPr="004839BE">
              <w:rPr>
                <w:rFonts w:ascii="Arial" w:hAnsi="Arial" w:cs="Arial"/>
                <w:b/>
                <w:color w:val="000000" w:themeColor="text1"/>
                <w:sz w:val="18"/>
                <w:szCs w:val="18"/>
                <w:lang w:val="pt-BR"/>
              </w:rPr>
              <w:br/>
              <w:t>suficiente dovezi că acel inspector continuă să lucreze într-un mod competent.</w:t>
            </w:r>
          </w:p>
          <w:p w:rsidR="008623F6" w:rsidRPr="004839BE" w:rsidRDefault="008623F6" w:rsidP="008623F6">
            <w:pPr>
              <w:widowControl w:val="0"/>
              <w:shd w:val="clear" w:color="auto" w:fill="FFFFFF"/>
              <w:autoSpaceDE w:val="0"/>
              <w:autoSpaceDN w:val="0"/>
              <w:adjustRightInd w:val="0"/>
              <w:spacing w:before="202" w:line="202" w:lineRule="exact"/>
              <w:ind w:left="29"/>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NOTĂ - Este de aşteptat ca observarea la fata locului să fie efectuată într-un mod care minimizează perturbarea inspecţiilor, în special din punctul de vedere ai clientului.</w:t>
            </w:r>
          </w:p>
          <w:p w:rsidR="008623F6" w:rsidRPr="004839BE" w:rsidRDefault="008623F6" w:rsidP="008D1B48">
            <w:pPr>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val="restart"/>
          </w:tcPr>
          <w:p w:rsidR="008623F6" w:rsidRPr="004839BE" w:rsidRDefault="008623F6" w:rsidP="008D1B48">
            <w:pPr>
              <w:jc w:val="center"/>
              <w:rPr>
                <w:rFonts w:ascii="Arial" w:hAnsi="Arial" w:cs="Arial"/>
                <w:color w:val="000000" w:themeColor="text1"/>
                <w:lang w:val="ro-RO"/>
              </w:rPr>
            </w:pPr>
            <w:r w:rsidRPr="004839BE">
              <w:rPr>
                <w:rFonts w:ascii="Arial" w:hAnsi="Arial" w:cs="Arial"/>
                <w:color w:val="000000" w:themeColor="text1"/>
                <w:lang w:val="ro-RO"/>
              </w:rPr>
              <w:t>6.1</w:t>
            </w:r>
          </w:p>
        </w:tc>
        <w:tc>
          <w:tcPr>
            <w:tcW w:w="12650" w:type="dxa"/>
            <w:shd w:val="clear" w:color="auto" w:fill="auto"/>
          </w:tcPr>
          <w:p w:rsidR="008623F6" w:rsidRPr="004839BE"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inspecţie trebuie să menţină înregistrări ale monitorizărilor, educaţiei, instruirii, cunoştinţelor tehnice, aptitudinilor, experienţei şi autorizării fiecărui membru din cadrul personalului sâu implicat în activităţile de inspecţie.</w:t>
            </w:r>
          </w:p>
          <w:p w:rsidR="008623F6" w:rsidRPr="004839BE" w:rsidRDefault="008623F6" w:rsidP="008D1B48">
            <w:pPr>
              <w:rPr>
                <w:rFonts w:ascii="Arial" w:hAnsi="Arial" w:cs="Arial"/>
                <w:b/>
                <w:color w:val="000000" w:themeColor="text1"/>
                <w:sz w:val="18"/>
                <w:szCs w:val="18"/>
                <w:lang w:val="ro-RO"/>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Personalul implicat în activităţile de inspecţie nu trebuie să fie remunerat într-un mod care influenţează rezultatele inspecţiilor</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8623F6">
        <w:trPr>
          <w:trHeight w:val="495"/>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întreg personalul organismului de inspecţie, fie intern sau extern, care poate influenţa activităţile de inspecţie trebuie să acţioneze impartial</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numPr>
                <w:ilvl w:val="0"/>
                <w:numId w:val="15"/>
              </w:numPr>
              <w:shd w:val="clear" w:color="auto" w:fill="FFFFFF"/>
              <w:tabs>
                <w:tab w:val="left" w:pos="691"/>
              </w:tabs>
              <w:autoSpaceDE w:val="0"/>
              <w:autoSpaceDN w:val="0"/>
              <w:adjustRightInd w:val="0"/>
              <w:spacing w:before="209" w:line="223" w:lineRule="exact"/>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întreg personalul organismului de inspecţie, inclusiv subcontractorii, personalul organismelor externe şi persoanele fizice care acţionează în numele organismului de inspecţie, trebuie să păstreze confidenţialitatea tuturor informaţiilor obţinute sau create în timpul efectuării activităţilor de inspecţie, cu excepţia cazurilor prevăzute de lege.</w:t>
            </w:r>
          </w:p>
          <w:p w:rsidR="008623F6" w:rsidRPr="004839BE" w:rsidRDefault="008623F6" w:rsidP="008D1B48">
            <w:pPr>
              <w:rPr>
                <w:rFonts w:ascii="Arial" w:hAnsi="Arial" w:cs="Arial"/>
                <w:b/>
                <w:color w:val="000000" w:themeColor="text1"/>
                <w:sz w:val="18"/>
                <w:szCs w:val="18"/>
                <w:lang w:val="ro-RO"/>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6.2</w:t>
            </w:r>
          </w:p>
          <w:p w:rsidR="00C33D86" w:rsidRPr="004839BE" w:rsidRDefault="00C33D86" w:rsidP="008D1B48">
            <w:pPr>
              <w:jc w:val="center"/>
              <w:rPr>
                <w:rFonts w:ascii="Arial" w:hAnsi="Arial" w:cs="Arial"/>
                <w:color w:val="000000" w:themeColor="text1"/>
                <w:lang w:val="ro-RO"/>
              </w:rPr>
            </w:pPr>
          </w:p>
        </w:tc>
        <w:tc>
          <w:tcPr>
            <w:tcW w:w="12650" w:type="dxa"/>
            <w:shd w:val="clear" w:color="auto" w:fill="auto"/>
          </w:tcPr>
          <w:p w:rsidR="00C33D86" w:rsidRPr="004839BE" w:rsidRDefault="00C33D86" w:rsidP="008D1B48">
            <w:pPr>
              <w:rPr>
                <w:rFonts w:ascii="Arial" w:hAnsi="Arial" w:cs="Arial"/>
                <w:bCs/>
                <w:color w:val="000000" w:themeColor="text1"/>
                <w:lang w:val="ro-RO" w:eastAsia="es-ES_tradnl"/>
              </w:rPr>
            </w:pPr>
            <w:r w:rsidRPr="004839BE">
              <w:rPr>
                <w:rFonts w:ascii="Arial" w:hAnsi="Arial" w:cs="Arial"/>
                <w:color w:val="000000" w:themeColor="text1"/>
                <w:lang w:val="ro-RO"/>
              </w:rPr>
              <w:t>Facilități și echipamente</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B70846">
        <w:trPr>
          <w:trHeight w:val="1832"/>
        </w:trPr>
        <w:tc>
          <w:tcPr>
            <w:tcW w:w="817" w:type="dxa"/>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Default="008623F6"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6.2.1</w:t>
            </w:r>
            <w:r w:rsidRPr="004839BE">
              <w:rPr>
                <w:rFonts w:ascii="Arial" w:hAnsi="Arial" w:cs="Arial"/>
                <w:b/>
                <w:color w:val="000000" w:themeColor="text1"/>
                <w:sz w:val="18"/>
                <w:szCs w:val="18"/>
                <w:lang w:val="ro-RO"/>
              </w:rPr>
              <w:tab/>
              <w:t>Organismul de inspecţie trebuie să aibă facilităţi şi echipamente disponibile, adecvate şi</w:t>
            </w:r>
            <w:r w:rsidRPr="004839BE">
              <w:rPr>
                <w:rFonts w:ascii="Arial" w:hAnsi="Arial" w:cs="Arial"/>
                <w:b/>
                <w:color w:val="000000" w:themeColor="text1"/>
                <w:sz w:val="18"/>
                <w:szCs w:val="18"/>
                <w:lang w:val="ro-RO"/>
              </w:rPr>
              <w:br/>
              <w:t>potrivite pentru a permite tuturor activităţilor asociate cu activităţile de inspecţie să fie efectuate într-o</w:t>
            </w:r>
            <w:r w:rsidRPr="004839BE">
              <w:rPr>
                <w:rFonts w:ascii="Arial" w:hAnsi="Arial" w:cs="Arial"/>
                <w:b/>
                <w:color w:val="000000" w:themeColor="text1"/>
                <w:sz w:val="18"/>
                <w:szCs w:val="18"/>
                <w:lang w:val="ro-RO"/>
              </w:rPr>
              <w:br/>
              <w:t>manieră competentă şi sigură.</w:t>
            </w:r>
          </w:p>
          <w:p w:rsidR="00DC0373" w:rsidRPr="00DC0373" w:rsidRDefault="00DC0373"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8"/>
                <w:szCs w:val="8"/>
                <w:lang w:val="ro-RO"/>
              </w:rPr>
            </w:pPr>
          </w:p>
          <w:p w:rsidR="008623F6" w:rsidRPr="004839BE" w:rsidRDefault="008623F6" w:rsidP="00DC0373">
            <w:pPr>
              <w:widowControl w:val="0"/>
              <w:shd w:val="clear" w:color="auto" w:fill="FFFFFF"/>
              <w:autoSpaceDE w:val="0"/>
              <w:autoSpaceDN w:val="0"/>
              <w:adjustRightInd w:val="0"/>
              <w:spacing w:line="194" w:lineRule="exact"/>
              <w:ind w:left="22" w:right="7"/>
              <w:jc w:val="both"/>
              <w:rPr>
                <w:rFonts w:ascii="Arial" w:hAnsi="Arial" w:cs="Arial"/>
                <w:color w:val="000000" w:themeColor="text1"/>
                <w:lang w:val="pt-BR"/>
              </w:rPr>
            </w:pPr>
            <w:r w:rsidRPr="004839BE">
              <w:rPr>
                <w:rFonts w:ascii="Arial" w:hAnsi="Arial" w:cs="Arial"/>
                <w:b/>
                <w:color w:val="000000" w:themeColor="text1"/>
                <w:sz w:val="18"/>
                <w:szCs w:val="18"/>
                <w:lang w:val="pt-BR"/>
              </w:rPr>
              <w:t>NOTĂ - Organismul de inspecţie nu este necesar să fie proprietarul facilităţilor sau echipamentelor pe care le utilizează. Facilitâţile şi echipamentele pot fi împrumutate, închiriate, angajate, utilizate în leasing sau furnizate de о altă parte (de exemplu producătorul sau instalatorul echipamentului). Totuşi, responsabilitatea pentru adecvarea şi starea de etalonare a echipamentelor utilizate în inspecţie, indiferent dacă sunt deţinute de organismul de inspecţîe sau nu, aparţine în total it ate organismului de inspecţie</w:t>
            </w:r>
            <w:r w:rsidRPr="004839BE">
              <w:rPr>
                <w:rFonts w:ascii="Arial" w:hAnsi="Arial" w:cs="Arial"/>
                <w:color w:val="000000" w:themeColor="text1"/>
                <w:sz w:val="18"/>
                <w:szCs w:val="18"/>
                <w:lang w:val="ro-RO" w:eastAsia="ru-RU"/>
              </w:rPr>
              <w:t>.</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6.2.2.Organismul de inspecţie trebuie să aibă reguli privind accesul la, şi utilizarea, facilităţilor şi echipamentelor specificate, utilizate pentru efectuarea inspecţiilor.</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6.2.3</w:t>
            </w:r>
            <w:r w:rsidRPr="004839BE">
              <w:rPr>
                <w:rFonts w:ascii="Arial" w:hAnsi="Arial" w:cs="Arial"/>
                <w:b/>
                <w:color w:val="000000" w:themeColor="text1"/>
                <w:sz w:val="18"/>
                <w:szCs w:val="18"/>
                <w:lang w:val="pt-BR"/>
              </w:rPr>
              <w:tab/>
              <w:t>Organismul de inspecţie trebuie să se asigure de adecvarea continuă a facilităţilor şi echipamentelor menţionate la punctul 6.2.1 pentru utilizarea intenţionată a acestora</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c>
          <w:tcPr>
            <w:tcW w:w="817" w:type="dxa"/>
          </w:tcPr>
          <w:p w:rsidR="008623F6" w:rsidRPr="004839BE" w:rsidRDefault="008623F6" w:rsidP="008D1B48">
            <w:pPr>
              <w:jc w:val="center"/>
              <w:rPr>
                <w:rFonts w:ascii="Arial" w:hAnsi="Arial" w:cs="Arial"/>
                <w:color w:val="000000" w:themeColor="text1"/>
                <w:lang w:val="ro-RO"/>
              </w:rPr>
            </w:pPr>
          </w:p>
        </w:tc>
        <w:tc>
          <w:tcPr>
            <w:tcW w:w="12650" w:type="dxa"/>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6.2.4</w:t>
            </w:r>
            <w:r w:rsidRPr="004839BE">
              <w:rPr>
                <w:rFonts w:ascii="Arial" w:hAnsi="Arial" w:cs="Arial"/>
                <w:b/>
                <w:color w:val="000000" w:themeColor="text1"/>
                <w:sz w:val="18"/>
                <w:szCs w:val="18"/>
                <w:lang w:val="ro-RO"/>
              </w:rPr>
              <w:tab/>
              <w:t>Toate echipamentele având о influenţă semnificativă asupra rezultatelor inspecţiei trebuie să fie definite şi, atunci când este cazul, să fie unic identificate.</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B70846">
        <w:trPr>
          <w:trHeight w:val="460"/>
        </w:trPr>
        <w:tc>
          <w:tcPr>
            <w:tcW w:w="817" w:type="dxa"/>
            <w:vMerge w:val="restart"/>
          </w:tcPr>
          <w:p w:rsidR="008623F6" w:rsidRPr="004839BE" w:rsidRDefault="008623F6" w:rsidP="008D1B48">
            <w:pPr>
              <w:jc w:val="center"/>
              <w:rPr>
                <w:rFonts w:ascii="Arial" w:hAnsi="Arial" w:cs="Arial"/>
                <w:color w:val="000000" w:themeColor="text1"/>
                <w:lang w:val="ro-RO"/>
              </w:rPr>
            </w:pPr>
          </w:p>
        </w:tc>
        <w:tc>
          <w:tcPr>
            <w:tcW w:w="12650" w:type="dxa"/>
            <w:vMerge w:val="restart"/>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6.2.5</w:t>
            </w:r>
            <w:r w:rsidRPr="004839BE">
              <w:rPr>
                <w:rFonts w:ascii="Arial" w:hAnsi="Arial" w:cs="Arial"/>
                <w:b/>
                <w:color w:val="000000" w:themeColor="text1"/>
                <w:sz w:val="18"/>
                <w:szCs w:val="18"/>
                <w:lang w:val="pt-BR"/>
              </w:rPr>
              <w:tab/>
              <w:t>Pentru toate echipamentele (a se vedea 6.2.4) trebuie asigurată mentenanţa în conformitate cu proceduri şi instrucţiuni documentate.</w:t>
            </w:r>
          </w:p>
          <w:p w:rsidR="008623F6" w:rsidRPr="00DC0373"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8"/>
                <w:szCs w:val="8"/>
                <w:lang w:val="pt-BR"/>
              </w:rPr>
            </w:pPr>
          </w:p>
          <w:p w:rsidR="008623F6" w:rsidRPr="004839BE" w:rsidRDefault="008623F6" w:rsidP="00DC0373">
            <w:pPr>
              <w:widowControl w:val="0"/>
              <w:shd w:val="clear" w:color="auto" w:fill="FFFFFF"/>
              <w:tabs>
                <w:tab w:val="left" w:pos="677"/>
              </w:tabs>
              <w:autoSpaceDE w:val="0"/>
              <w:autoSpaceDN w:val="0"/>
              <w:adjustRightInd w:val="0"/>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6.2.6</w:t>
            </w:r>
            <w:r w:rsidRPr="004839BE">
              <w:rPr>
                <w:rFonts w:ascii="Arial" w:hAnsi="Arial" w:cs="Arial"/>
                <w:b/>
                <w:color w:val="000000" w:themeColor="text1"/>
                <w:sz w:val="18"/>
                <w:szCs w:val="18"/>
                <w:lang w:val="pt-BR"/>
              </w:rPr>
              <w:tab/>
              <w:t>Atunci când este cazul, echipamentele de măsurare care au о influenţă semnificativă asupra rezultatelor inspecţiei trebuie'etalonate înainte de punerea în funcţiune şi ulterior etalonate în conformitate cu un program stabilit.</w:t>
            </w:r>
          </w:p>
          <w:p w:rsidR="008623F6" w:rsidRPr="004839BE" w:rsidRDefault="008623F6" w:rsidP="00DC0373">
            <w:pPr>
              <w:widowControl w:val="0"/>
              <w:shd w:val="clear" w:color="auto" w:fill="FFFFFF"/>
              <w:tabs>
                <w:tab w:val="left" w:pos="677"/>
              </w:tabs>
              <w:autoSpaceDE w:val="0"/>
              <w:autoSpaceDN w:val="0"/>
              <w:adjustRightInd w:val="0"/>
              <w:spacing w:before="238"/>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6.2.7</w:t>
            </w:r>
            <w:r w:rsidRPr="004839BE">
              <w:rPr>
                <w:rFonts w:ascii="Arial" w:hAnsi="Arial" w:cs="Arial"/>
                <w:b/>
                <w:color w:val="000000" w:themeColor="text1"/>
                <w:sz w:val="18"/>
                <w:szCs w:val="18"/>
                <w:lang w:val="pt-BR"/>
              </w:rPr>
              <w:tab/>
              <w:t>ProgramuI global de etalonare a echipamentelor trebuie proiectat şi operat astfel încât să se asigure că, ori de câte ori este cazul, măsurările efectuate de organismul de inspecţie sunt trasabile la etaloane naţionale şi internaţionale de măsurare, dacă sunt disponibile. Atunci când nu este aplicabilâ trasabilitatea la etaloane naţionale sau internaţionale, organismul de inspecţie trebuie să menţină dovezi ale corelării sau exactităţii rezultatelor inspecţiei.</w:t>
            </w:r>
          </w:p>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6.2.8</w:t>
            </w:r>
            <w:r w:rsidRPr="004839BE">
              <w:rPr>
                <w:rFonts w:ascii="Arial" w:hAnsi="Arial" w:cs="Arial"/>
                <w:b/>
                <w:color w:val="000000" w:themeColor="text1"/>
                <w:sz w:val="18"/>
                <w:szCs w:val="18"/>
                <w:lang w:val="pt-BR"/>
              </w:rPr>
              <w:tab/>
              <w:t>Etaloanele de măsurare de referinţă deţinute de organismul de inspecţie trebuie utilizate numai pentru etalonare şi nu pentru alte scopuri. Etaloanele de măsurare de referinţă trebuie să fie etalonate furnizând trasabilitatea la etalonul de mâsurare national sau international.</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B70846">
        <w:trPr>
          <w:trHeight w:val="566"/>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B70846">
        <w:trPr>
          <w:trHeight w:val="1112"/>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rPr>
          <w:trHeight w:val="841"/>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8623F6">
        <w:trPr>
          <w:trHeight w:val="441"/>
        </w:trPr>
        <w:tc>
          <w:tcPr>
            <w:tcW w:w="817" w:type="dxa"/>
            <w:vMerge w:val="restart"/>
          </w:tcPr>
          <w:p w:rsidR="008623F6" w:rsidRPr="004839BE" w:rsidRDefault="008623F6" w:rsidP="008D1B48">
            <w:pPr>
              <w:jc w:val="center"/>
              <w:rPr>
                <w:rFonts w:ascii="Arial" w:hAnsi="Arial" w:cs="Arial"/>
                <w:color w:val="000000" w:themeColor="text1"/>
                <w:lang w:val="ro-RO"/>
              </w:rPr>
            </w:pPr>
          </w:p>
        </w:tc>
        <w:tc>
          <w:tcPr>
            <w:tcW w:w="12650" w:type="dxa"/>
            <w:vMerge w:val="restart"/>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6.2.9</w:t>
            </w:r>
            <w:r w:rsidRPr="004839BE">
              <w:rPr>
                <w:rFonts w:ascii="Arial" w:hAnsi="Arial" w:cs="Arial"/>
                <w:b/>
                <w:color w:val="000000" w:themeColor="text1"/>
                <w:sz w:val="18"/>
                <w:szCs w:val="18"/>
                <w:lang w:val="pt-BR"/>
              </w:rPr>
              <w:tab/>
              <w:t>Atunci când este relevant, echipamentele trebuie supuse verificărilor în timpul utilizării între reetalonările periodice.</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6.2.10</w:t>
            </w:r>
            <w:r w:rsidRPr="004839BE">
              <w:rPr>
                <w:rFonts w:ascii="Arial" w:hAnsi="Arial" w:cs="Arial"/>
                <w:b/>
                <w:color w:val="000000" w:themeColor="text1"/>
                <w:sz w:val="18"/>
                <w:szCs w:val="18"/>
                <w:lang w:val="pt-BR"/>
              </w:rPr>
              <w:tab/>
              <w:t>Materialele de referinţă trebuie, atunci când este posibil, să fie trasabile la materiale de referinţă naţionale sau internaţionale, dacă acestea există.</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6.2.11</w:t>
            </w:r>
            <w:r w:rsidRPr="004839BE">
              <w:rPr>
                <w:rFonts w:ascii="Arial" w:hAnsi="Arial" w:cs="Arial"/>
                <w:b/>
                <w:color w:val="000000" w:themeColor="text1"/>
                <w:sz w:val="18"/>
                <w:szCs w:val="18"/>
                <w:lang w:val="pt-BR"/>
              </w:rPr>
              <w:tab/>
              <w:t>Atunci când este relevant pentru rezultatul activităţilor de inspecţie, organismul de inspecţie trebuie să aibă proceduri pentru următoarele:</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w:t>
            </w:r>
            <w:r w:rsidRPr="004839BE">
              <w:rPr>
                <w:rFonts w:ascii="Arial" w:hAnsi="Arial" w:cs="Arial"/>
                <w:b/>
                <w:color w:val="000000" w:themeColor="text1"/>
                <w:sz w:val="18"/>
                <w:szCs w:val="18"/>
                <w:lang w:val="pt-BR"/>
              </w:rPr>
              <w:tab/>
              <w:t>selectarea şi aprobarea furnizorilor;</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b)</w:t>
            </w:r>
            <w:r w:rsidRPr="004839BE">
              <w:rPr>
                <w:rFonts w:ascii="Arial" w:hAnsi="Arial" w:cs="Arial"/>
                <w:b/>
                <w:color w:val="000000" w:themeColor="text1"/>
                <w:sz w:val="18"/>
                <w:szCs w:val="18"/>
                <w:lang w:val="pt-BR"/>
              </w:rPr>
              <w:tab/>
              <w:t>verificarea bunurilor şi serviciilor primite;</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asigurarea facilităţilor corespunzâtoare de depozitare.</w:t>
            </w:r>
          </w:p>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6.2.12</w:t>
            </w:r>
            <w:r w:rsidRPr="004839BE">
              <w:rPr>
                <w:rFonts w:ascii="Arial" w:hAnsi="Arial" w:cs="Arial"/>
                <w:b/>
                <w:color w:val="000000" w:themeColor="text1"/>
                <w:sz w:val="18"/>
                <w:szCs w:val="18"/>
                <w:lang w:val="pt-BR"/>
              </w:rPr>
              <w:tab/>
              <w:t>Atunci când este aplicabil, starea elementelor depozitate trebuie evaluate la intervale corespunzătoare, pentru a detecta deteriorarea.</w:t>
            </w:r>
          </w:p>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6.2.13</w:t>
            </w:r>
            <w:r w:rsidRPr="004839BE">
              <w:rPr>
                <w:rFonts w:ascii="Arial" w:hAnsi="Arial" w:cs="Arial"/>
                <w:b/>
                <w:color w:val="000000" w:themeColor="text1"/>
                <w:sz w:val="18"/>
                <w:szCs w:val="18"/>
                <w:lang w:val="pt-BR"/>
              </w:rPr>
              <w:tab/>
              <w:t>Dacă organismul de inspecţie utilizează computere sau echipamente automate, în legătură cu inspecţiile, trebuie să se asigure că:</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w:t>
            </w:r>
            <w:r w:rsidRPr="004839BE">
              <w:rPr>
                <w:rFonts w:ascii="Arial" w:hAnsi="Arial" w:cs="Arial"/>
                <w:b/>
                <w:color w:val="000000" w:themeColor="text1"/>
                <w:sz w:val="18"/>
                <w:szCs w:val="18"/>
                <w:lang w:val="pt-BR"/>
              </w:rPr>
              <w:tab/>
              <w:t>programuI computerului este adecvat pentru utilizare;</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b)</w:t>
            </w:r>
            <w:r w:rsidRPr="004839BE">
              <w:rPr>
                <w:rFonts w:ascii="Arial" w:hAnsi="Arial" w:cs="Arial"/>
                <w:b/>
                <w:color w:val="000000" w:themeColor="text1"/>
                <w:sz w:val="18"/>
                <w:szCs w:val="18"/>
                <w:lang w:val="pt-BR"/>
              </w:rPr>
              <w:tab/>
              <w:t>procedurile sunt stabilite şi implementate pentru protejarea integrităţii şi securităţii datelor;</w:t>
            </w:r>
          </w:p>
          <w:p w:rsidR="008623F6" w:rsidRPr="004839BE"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pentru computerele şi echipamentele automate se asigură mentenanţa pentru funcţionarea lor corespunzâtoare.</w:t>
            </w:r>
          </w:p>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6.2.14</w:t>
            </w:r>
            <w:r w:rsidRPr="004839BE">
              <w:rPr>
                <w:rFonts w:ascii="Arial" w:hAnsi="Arial" w:cs="Arial"/>
                <w:b/>
                <w:color w:val="000000" w:themeColor="text1"/>
                <w:sz w:val="18"/>
                <w:szCs w:val="18"/>
                <w:lang w:val="pt-BR"/>
              </w:rPr>
              <w:tab/>
              <w:t>Organismul de inspecţte trebuie să aibă proceduri documentate pentru a trata echipamentele defecte. Echipamentele defecte trebuie scoase din serviciu prin separare, etichetare evidentă sau marcare. Organismul de inspecţie trebuie să examineze efectul defectelor asupra inspecţiilor anterioare şi, atunci când este necesar, să întreprindă acţiuni corective corespunzătore.</w:t>
            </w:r>
          </w:p>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6.2.15</w:t>
            </w:r>
            <w:r w:rsidRPr="004839BE">
              <w:rPr>
                <w:rFonts w:ascii="Arial" w:hAnsi="Arial" w:cs="Arial"/>
                <w:b/>
                <w:color w:val="000000" w:themeColor="text1"/>
                <w:sz w:val="18"/>
                <w:szCs w:val="18"/>
                <w:lang w:val="pt-BR"/>
              </w:rPr>
              <w:tab/>
              <w:t>Informaţiile relevante referitoare la echipament, inclusiv software, trebuie Inregistrate. Aceasta trebuie să includă identificarea şi, atunci când este cazul, infomaţii referitoare la etalonare şi mentenanţă.</w:t>
            </w: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8623F6">
        <w:trPr>
          <w:trHeight w:val="561"/>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8623F6">
        <w:trPr>
          <w:trHeight w:val="1260"/>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8623F6">
        <w:trPr>
          <w:trHeight w:val="543"/>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8623F6">
        <w:trPr>
          <w:trHeight w:val="848"/>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rPr>
          <w:trHeight w:val="1052"/>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126432" w:rsidTr="00F9132C">
        <w:trPr>
          <w:trHeight w:val="1052"/>
        </w:trPr>
        <w:tc>
          <w:tcPr>
            <w:tcW w:w="817" w:type="dxa"/>
            <w:vMerge/>
          </w:tcPr>
          <w:p w:rsidR="008623F6" w:rsidRPr="004839BE" w:rsidRDefault="008623F6" w:rsidP="008D1B48">
            <w:pPr>
              <w:jc w:val="center"/>
              <w:rPr>
                <w:rFonts w:ascii="Arial" w:hAnsi="Arial" w:cs="Arial"/>
                <w:color w:val="000000" w:themeColor="text1"/>
                <w:lang w:val="ro-RO"/>
              </w:rPr>
            </w:pPr>
          </w:p>
        </w:tc>
        <w:tc>
          <w:tcPr>
            <w:tcW w:w="12650" w:type="dxa"/>
            <w:vMerge/>
            <w:shd w:val="clear" w:color="auto" w:fill="auto"/>
          </w:tcPr>
          <w:p w:rsidR="008623F6" w:rsidRPr="004839BE"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rsidR="008623F6" w:rsidRPr="004839BE" w:rsidRDefault="008623F6"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color w:val="000000" w:themeColor="text1"/>
                <w:lang w:val="ro-RO"/>
              </w:rPr>
            </w:pPr>
            <w:r w:rsidRPr="004839BE">
              <w:rPr>
                <w:rFonts w:ascii="Arial" w:hAnsi="Arial" w:cs="Arial"/>
                <w:color w:val="000000" w:themeColor="text1"/>
                <w:lang w:val="ro-RO"/>
              </w:rPr>
              <w:t>6.3</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Subcontractare</w:t>
            </w:r>
          </w:p>
          <w:p w:rsidR="00C33D86" w:rsidRPr="004839BE" w:rsidRDefault="00C33D86" w:rsidP="008D1B48">
            <w:pPr>
              <w:rPr>
                <w:rFonts w:ascii="Arial" w:hAnsi="Arial" w:cs="Arial"/>
                <w:color w:val="000000" w:themeColor="text1"/>
                <w:lang w:val="ro-RO"/>
              </w:rPr>
            </w:pP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F9132C">
        <w:tc>
          <w:tcPr>
            <w:tcW w:w="817" w:type="dxa"/>
          </w:tcPr>
          <w:p w:rsidR="00B70846" w:rsidRPr="004839BE" w:rsidRDefault="00B70846" w:rsidP="008D1B48">
            <w:pPr>
              <w:jc w:val="center"/>
              <w:rPr>
                <w:rFonts w:ascii="Arial" w:hAnsi="Arial" w:cs="Arial"/>
                <w:color w:val="000000" w:themeColor="text1"/>
                <w:lang w:val="ro-RO"/>
              </w:rPr>
            </w:pPr>
          </w:p>
        </w:tc>
        <w:tc>
          <w:tcPr>
            <w:tcW w:w="12650" w:type="dxa"/>
            <w:shd w:val="clear" w:color="auto" w:fill="auto"/>
          </w:tcPr>
          <w:p w:rsidR="00B70846" w:rsidRPr="004839BE" w:rsidRDefault="00B70846" w:rsidP="00B70846">
            <w:pPr>
              <w:widowControl w:val="0"/>
              <w:shd w:val="clear" w:color="auto" w:fill="FFFFFF"/>
              <w:autoSpaceDE w:val="0"/>
              <w:autoSpaceDN w:val="0"/>
              <w:adjustRightInd w:val="0"/>
              <w:spacing w:before="266" w:line="216" w:lineRule="exact"/>
              <w:ind w:left="22" w:right="14"/>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6.3.1 In mod normal, organismul de inspecţie trebuie să efectueze el însuşi inspecţiile ре care le contractează. Atunci când un organism de inspecţie subcontractează orice parte a unei inspecţii, trebuie să se asigure şi să fie capabil să demonstreze că subcontractorul este competent să efectueze activităţile în cauză şi, atunci când este cazul, se conformează cu cerinţele relevante stipulate în acest standard international sau în alte standarde relevante de evaluare a conformităţii.</w:t>
            </w:r>
          </w:p>
          <w:p w:rsidR="00B70846" w:rsidRPr="004839BE" w:rsidRDefault="00B70846" w:rsidP="008D1B48">
            <w:pPr>
              <w:rPr>
                <w:rFonts w:ascii="Arial" w:hAnsi="Arial" w:cs="Arial"/>
                <w:b/>
                <w:color w:val="000000" w:themeColor="text1"/>
                <w:sz w:val="18"/>
                <w:szCs w:val="18"/>
                <w:lang w:val="ro-RO"/>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126432" w:rsidTr="00B70846">
        <w:trPr>
          <w:trHeight w:val="518"/>
        </w:trPr>
        <w:tc>
          <w:tcPr>
            <w:tcW w:w="817" w:type="dxa"/>
            <w:vMerge w:val="restart"/>
          </w:tcPr>
          <w:p w:rsidR="00B70846" w:rsidRPr="004839BE" w:rsidRDefault="00B70846" w:rsidP="008D1B48">
            <w:pPr>
              <w:jc w:val="center"/>
              <w:rPr>
                <w:rFonts w:ascii="Arial" w:hAnsi="Arial" w:cs="Arial"/>
                <w:color w:val="000000" w:themeColor="text1"/>
                <w:lang w:val="ro-RO"/>
              </w:rPr>
            </w:pPr>
          </w:p>
        </w:tc>
        <w:tc>
          <w:tcPr>
            <w:tcW w:w="12650" w:type="dxa"/>
            <w:vMerge w:val="restart"/>
            <w:shd w:val="clear" w:color="auto" w:fill="auto"/>
          </w:tcPr>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6.3.2</w:t>
            </w:r>
            <w:r w:rsidRPr="004839BE">
              <w:rPr>
                <w:rFonts w:ascii="Arial" w:hAnsi="Arial" w:cs="Arial"/>
                <w:b/>
                <w:color w:val="000000" w:themeColor="text1"/>
                <w:sz w:val="18"/>
                <w:szCs w:val="18"/>
                <w:lang w:val="pt-BR"/>
              </w:rPr>
              <w:tab/>
              <w:t>Organismul de inspecţie trebuie să informeze clientul despre intenţia sa de a subcontracta orice parte a inspecţiei.</w:t>
            </w:r>
          </w:p>
          <w:p w:rsidR="00B70846" w:rsidRPr="004839BE" w:rsidRDefault="00B70846" w:rsidP="00B70846">
            <w:pPr>
              <w:rPr>
                <w:rFonts w:ascii="Arial" w:hAnsi="Arial" w:cs="Arial"/>
                <w:b/>
                <w:color w:val="000000" w:themeColor="text1"/>
                <w:sz w:val="18"/>
                <w:szCs w:val="18"/>
                <w:lang w:val="pt-BR"/>
              </w:rPr>
            </w:pPr>
          </w:p>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6.3.3</w:t>
            </w:r>
            <w:r w:rsidRPr="004839BE">
              <w:rPr>
                <w:rFonts w:ascii="Arial" w:hAnsi="Arial" w:cs="Arial"/>
                <w:b/>
                <w:color w:val="000000" w:themeColor="text1"/>
                <w:sz w:val="18"/>
                <w:szCs w:val="18"/>
                <w:lang w:val="pt-BR"/>
              </w:rPr>
              <w:tab/>
              <w:t>Ori de câte ori subcontractorii desfăşoară activitatea care este parte a unei inspect», responsabilitatea pentru orice determinare a conformităţii elementului inspectat cu cerinţele, trebuie să rămână a organismului de inspecţie.</w:t>
            </w:r>
          </w:p>
          <w:p w:rsidR="00B70846" w:rsidRPr="004839BE" w:rsidRDefault="00B70846" w:rsidP="00B70846">
            <w:pPr>
              <w:rPr>
                <w:rFonts w:ascii="Arial" w:hAnsi="Arial" w:cs="Arial"/>
                <w:b/>
                <w:color w:val="000000" w:themeColor="text1"/>
                <w:sz w:val="18"/>
                <w:szCs w:val="18"/>
                <w:lang w:val="pt-BR"/>
              </w:rPr>
            </w:pPr>
          </w:p>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6.3.4</w:t>
            </w:r>
            <w:r w:rsidRPr="004839BE">
              <w:rPr>
                <w:rFonts w:ascii="Arial" w:hAnsi="Arial" w:cs="Arial"/>
                <w:b/>
                <w:color w:val="000000" w:themeColor="text1"/>
                <w:sz w:val="18"/>
                <w:szCs w:val="18"/>
                <w:lang w:val="pt-BR"/>
              </w:rPr>
              <w:tab/>
              <w:t xml:space="preserve">Organismul de inspecţie trebuie să înregistreze şi să păstreze detaliile investigaţiilor sale referitoare la competenţa subcontractorilor sâi şi a conformităţii acestora cu cerinţele aplicabile ale prezentului standard international sau ale altor standarde relevante de evaluare a </w:t>
            </w:r>
            <w:r w:rsidRPr="004839BE">
              <w:rPr>
                <w:rFonts w:ascii="Arial" w:hAnsi="Arial" w:cs="Arial"/>
                <w:b/>
                <w:color w:val="000000" w:themeColor="text1"/>
                <w:sz w:val="18"/>
                <w:szCs w:val="18"/>
                <w:lang w:val="pt-BR"/>
              </w:rPr>
              <w:lastRenderedPageBreak/>
              <w:t>conformităţii. Organismul de inspecţie trebuie să menţină un registru a! tuturor subcontractanţilor.</w:t>
            </w: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126432" w:rsidTr="00F9132C">
        <w:trPr>
          <w:trHeight w:val="517"/>
        </w:trPr>
        <w:tc>
          <w:tcPr>
            <w:tcW w:w="817" w:type="dxa"/>
            <w:vMerge/>
          </w:tcPr>
          <w:p w:rsidR="00B70846" w:rsidRPr="004839BE" w:rsidRDefault="00B70846" w:rsidP="008D1B48">
            <w:pPr>
              <w:jc w:val="center"/>
              <w:rPr>
                <w:rFonts w:ascii="Arial" w:hAnsi="Arial" w:cs="Arial"/>
                <w:color w:val="000000" w:themeColor="text1"/>
                <w:lang w:val="ro-RO"/>
              </w:rPr>
            </w:pPr>
          </w:p>
        </w:tc>
        <w:tc>
          <w:tcPr>
            <w:tcW w:w="12650" w:type="dxa"/>
            <w:vMerge/>
            <w:shd w:val="clear" w:color="auto" w:fill="auto"/>
          </w:tcPr>
          <w:p w:rsidR="00B70846" w:rsidRPr="004839BE" w:rsidRDefault="00B70846" w:rsidP="00B70846">
            <w:pPr>
              <w:rPr>
                <w:rFonts w:ascii="Arial" w:hAnsi="Arial" w:cs="Arial"/>
                <w:b/>
                <w:color w:val="000000" w:themeColor="text1"/>
                <w:sz w:val="18"/>
                <w:szCs w:val="18"/>
                <w:lang w:val="pt-BR"/>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126432" w:rsidTr="00F9132C">
        <w:trPr>
          <w:trHeight w:val="517"/>
        </w:trPr>
        <w:tc>
          <w:tcPr>
            <w:tcW w:w="817" w:type="dxa"/>
            <w:vMerge/>
          </w:tcPr>
          <w:p w:rsidR="00B70846" w:rsidRPr="004839BE" w:rsidRDefault="00B70846" w:rsidP="008D1B48">
            <w:pPr>
              <w:jc w:val="center"/>
              <w:rPr>
                <w:rFonts w:ascii="Arial" w:hAnsi="Arial" w:cs="Arial"/>
                <w:color w:val="000000" w:themeColor="text1"/>
                <w:lang w:val="ro-RO"/>
              </w:rPr>
            </w:pPr>
          </w:p>
        </w:tc>
        <w:tc>
          <w:tcPr>
            <w:tcW w:w="12650" w:type="dxa"/>
            <w:vMerge/>
            <w:shd w:val="clear" w:color="auto" w:fill="auto"/>
          </w:tcPr>
          <w:p w:rsidR="00B70846" w:rsidRPr="004839BE" w:rsidRDefault="00B70846" w:rsidP="00B70846">
            <w:pPr>
              <w:rPr>
                <w:rFonts w:ascii="Arial" w:hAnsi="Arial" w:cs="Arial"/>
                <w:b/>
                <w:color w:val="000000" w:themeColor="text1"/>
                <w:sz w:val="18"/>
                <w:szCs w:val="18"/>
                <w:lang w:val="pt-BR"/>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lastRenderedPageBreak/>
              <w:t>7</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Cerințe referitoare la proces</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874B7D">
        <w:trPr>
          <w:trHeight w:val="225"/>
        </w:trPr>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7.1</w:t>
            </w:r>
          </w:p>
        </w:tc>
        <w:tc>
          <w:tcPr>
            <w:tcW w:w="12650" w:type="dxa"/>
            <w:shd w:val="clear" w:color="auto" w:fill="auto"/>
          </w:tcPr>
          <w:p w:rsidR="00C33D86" w:rsidRPr="004839BE" w:rsidRDefault="00C33D86" w:rsidP="00874B7D">
            <w:pPr>
              <w:rPr>
                <w:rFonts w:ascii="Arial" w:hAnsi="Arial" w:cs="Arial"/>
                <w:b/>
                <w:color w:val="000000" w:themeColor="text1"/>
                <w:lang w:val="ro-RO"/>
              </w:rPr>
            </w:pPr>
            <w:r w:rsidRPr="004839BE">
              <w:rPr>
                <w:rFonts w:ascii="Arial" w:hAnsi="Arial" w:cs="Arial"/>
                <w:b/>
                <w:color w:val="000000" w:themeColor="text1"/>
                <w:lang w:val="ro-RO"/>
              </w:rPr>
              <w:t>Metode și proceduri de inspecție</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874B7D">
        <w:trPr>
          <w:trHeight w:val="837"/>
        </w:trPr>
        <w:tc>
          <w:tcPr>
            <w:tcW w:w="817" w:type="dxa"/>
            <w:vMerge w:val="restart"/>
          </w:tcPr>
          <w:p w:rsidR="00874B7D" w:rsidRPr="004839BE" w:rsidRDefault="00874B7D" w:rsidP="008D1B48">
            <w:pPr>
              <w:jc w:val="center"/>
              <w:rPr>
                <w:rFonts w:ascii="Arial" w:hAnsi="Arial" w:cs="Arial"/>
                <w:b/>
                <w:color w:val="000000" w:themeColor="text1"/>
                <w:lang w:val="ro-RO"/>
              </w:rPr>
            </w:pPr>
          </w:p>
        </w:tc>
        <w:tc>
          <w:tcPr>
            <w:tcW w:w="12650" w:type="dxa"/>
            <w:vMerge w:val="restart"/>
            <w:shd w:val="clear" w:color="auto" w:fill="auto"/>
          </w:tcPr>
          <w:p w:rsidR="00874B7D" w:rsidRPr="004839BE" w:rsidRDefault="00874B7D"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ro-RO"/>
              </w:rPr>
              <w:t>7.1.1</w:t>
            </w:r>
            <w:r w:rsidRPr="004839BE">
              <w:rPr>
                <w:rFonts w:ascii="Arial" w:hAnsi="Arial" w:cs="Arial"/>
                <w:b/>
                <w:color w:val="000000" w:themeColor="text1"/>
                <w:sz w:val="18"/>
                <w:szCs w:val="18"/>
                <w:lang w:val="ro-RO"/>
              </w:rPr>
              <w:tab/>
              <w:t xml:space="preserve">Organismul de inspecţie trebuie să utilizeze metode şi proceduri de inspecţie care sunt definite Tn cerinţele faţă de care urmează să fie efectuată inspecţia. </w:t>
            </w:r>
            <w:r w:rsidRPr="004839BE">
              <w:rPr>
                <w:rFonts w:ascii="Arial" w:hAnsi="Arial" w:cs="Arial"/>
                <w:b/>
                <w:color w:val="000000" w:themeColor="text1"/>
                <w:sz w:val="18"/>
                <w:szCs w:val="18"/>
                <w:lang w:val="pt-BR"/>
              </w:rPr>
              <w:t>Atunci când acestea nu sunt definite, organismul de inspecţie trebuie să dezvolte metode şi proceduri specifice pentru a fi utilizate (a se vedea 7.1.3). Organismul de inspecţie trebuie să informeze clientul tn cazul Tn care metoda de</w:t>
            </w:r>
          </w:p>
          <w:p w:rsidR="00874B7D" w:rsidRPr="004839BE" w:rsidRDefault="00874B7D"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inspecţie propusă de client este considerate a fi nepotrivită.</w:t>
            </w:r>
          </w:p>
          <w:p w:rsidR="00874B7D" w:rsidRPr="004839BE" w:rsidRDefault="00874B7D" w:rsidP="00B70846">
            <w:pPr>
              <w:rPr>
                <w:rFonts w:ascii="Arial" w:hAnsi="Arial" w:cs="Arial"/>
                <w:b/>
                <w:color w:val="000000" w:themeColor="text1"/>
                <w:sz w:val="18"/>
                <w:szCs w:val="18"/>
                <w:lang w:val="pt-BR"/>
              </w:rPr>
            </w:pPr>
          </w:p>
          <w:p w:rsidR="00874B7D" w:rsidRPr="004839BE" w:rsidRDefault="00874B7D"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7.1.2</w:t>
            </w:r>
            <w:r w:rsidRPr="004839BE">
              <w:rPr>
                <w:rFonts w:ascii="Arial" w:hAnsi="Arial" w:cs="Arial"/>
                <w:b/>
                <w:color w:val="000000" w:themeColor="text1"/>
                <w:sz w:val="18"/>
                <w:szCs w:val="18"/>
                <w:lang w:val="pt-BR"/>
              </w:rPr>
              <w:tab/>
              <w:t>Organismul de inspecţie trebuie să aibă şi trebuie să utilizeze instrucţiuni documentate adecvate referitoare la planificarea inspecţiei şi la tehnicile de eşantionare şi de inspecţie, în cazul în care absenţa unor astfel de instrucţiuni ar putea periclita eficacitatea procesului de inspecţie. Atunci când este cazul, organismul de inspecţie trebuie să aibă suficiente cunoştinţe referitoare la tehnicile statistice pentru a se asigura proceduri statistice solide de eşantionare precum şi procesarea şi interpretarea corectă a rezultatelor.</w:t>
            </w:r>
          </w:p>
          <w:p w:rsidR="00874B7D" w:rsidRPr="004839BE" w:rsidRDefault="00874B7D" w:rsidP="00B70846">
            <w:pPr>
              <w:rPr>
                <w:rFonts w:ascii="Arial" w:hAnsi="Arial" w:cs="Arial"/>
                <w:b/>
                <w:color w:val="000000" w:themeColor="text1"/>
                <w:sz w:val="18"/>
                <w:szCs w:val="18"/>
                <w:lang w:val="pt-BR"/>
              </w:rPr>
            </w:pPr>
          </w:p>
          <w:p w:rsidR="00874B7D" w:rsidRPr="004839BE" w:rsidRDefault="00874B7D"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7.1.3</w:t>
            </w:r>
            <w:r w:rsidRPr="004839BE">
              <w:rPr>
                <w:rFonts w:ascii="Arial" w:hAnsi="Arial" w:cs="Arial"/>
                <w:b/>
                <w:color w:val="000000" w:themeColor="text1"/>
                <w:sz w:val="18"/>
                <w:szCs w:val="18"/>
                <w:lang w:val="pt-BR"/>
              </w:rPr>
              <w:tab/>
              <w:t>Atunci când organismul de inspecţie trebuie să utilizeze metode sau proceduri de inspecţie care nu sunt standardizate, astfel de metode şi proceduri trebuie să fie adecvate şi complet documentate.</w:t>
            </w:r>
          </w:p>
          <w:p w:rsidR="00874B7D" w:rsidRPr="004839BE" w:rsidRDefault="00874B7D" w:rsidP="00874B7D">
            <w:pPr>
              <w:widowControl w:val="0"/>
              <w:numPr>
                <w:ilvl w:val="0"/>
                <w:numId w:val="16"/>
              </w:numPr>
              <w:shd w:val="clear" w:color="auto" w:fill="FFFFFF"/>
              <w:tabs>
                <w:tab w:val="left" w:pos="684"/>
              </w:tabs>
              <w:autoSpaceDE w:val="0"/>
              <w:autoSpaceDN w:val="0"/>
              <w:adjustRightInd w:val="0"/>
              <w:spacing w:before="180" w:line="223" w:lineRule="exact"/>
              <w:ind w:right="22"/>
              <w:jc w:val="both"/>
              <w:rPr>
                <w:rFonts w:ascii="Arial" w:hAnsi="Arial" w:cs="Arial"/>
                <w:b/>
                <w:color w:val="000000" w:themeColor="text1"/>
                <w:lang w:val="pt-BR"/>
              </w:rPr>
            </w:pPr>
            <w:r w:rsidRPr="004839BE">
              <w:rPr>
                <w:rFonts w:ascii="Arial" w:hAnsi="Arial" w:cs="Arial"/>
                <w:b/>
                <w:color w:val="000000" w:themeColor="text1"/>
                <w:sz w:val="18"/>
                <w:szCs w:val="18"/>
                <w:lang w:val="pt-BR"/>
              </w:rPr>
              <w:t>Toate instrucţiunile, standardele sau procedurile scrise, fişele de lucru, listele de verificare şi datele de referinţă relevante pentru activitatea organismului de inspecţie trebuie să fie actualizate şi uşor accesibile personalului.</w:t>
            </w: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rPr>
          <w:trHeight w:val="836"/>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B70846">
            <w:pPr>
              <w:rPr>
                <w:rFonts w:ascii="Arial" w:hAnsi="Arial" w:cs="Arial"/>
                <w:b/>
                <w:color w:val="000000" w:themeColor="text1"/>
                <w:sz w:val="18"/>
                <w:szCs w:val="18"/>
                <w:lang w:val="pt-B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rPr>
          <w:trHeight w:val="836"/>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B70846">
            <w:pPr>
              <w:rPr>
                <w:rFonts w:ascii="Arial" w:hAnsi="Arial" w:cs="Arial"/>
                <w:b/>
                <w:color w:val="000000" w:themeColor="text1"/>
                <w:sz w:val="18"/>
                <w:szCs w:val="18"/>
                <w:lang w:val="pt-B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874B7D">
        <w:trPr>
          <w:trHeight w:val="644"/>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B70846">
            <w:pPr>
              <w:rPr>
                <w:rFonts w:ascii="Arial" w:hAnsi="Arial" w:cs="Arial"/>
                <w:b/>
                <w:color w:val="000000" w:themeColor="text1"/>
                <w:sz w:val="18"/>
                <w:szCs w:val="18"/>
                <w:lang w:val="pt-B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c>
          <w:tcPr>
            <w:tcW w:w="817" w:type="dxa"/>
          </w:tcPr>
          <w:p w:rsidR="00B70846" w:rsidRPr="004839BE" w:rsidRDefault="00B70846" w:rsidP="008D1B48">
            <w:pPr>
              <w:jc w:val="center"/>
              <w:rPr>
                <w:rFonts w:ascii="Arial" w:hAnsi="Arial" w:cs="Arial"/>
                <w:b/>
                <w:color w:val="000000" w:themeColor="text1"/>
                <w:lang w:val="ro-RO"/>
              </w:rPr>
            </w:pPr>
          </w:p>
        </w:tc>
        <w:tc>
          <w:tcPr>
            <w:tcW w:w="12650" w:type="dxa"/>
            <w:shd w:val="clear" w:color="auto" w:fill="auto"/>
          </w:tcPr>
          <w:p w:rsidR="00B70846" w:rsidRPr="004839BE" w:rsidRDefault="00B70846" w:rsidP="00874B7D">
            <w:pPr>
              <w:widowControl w:val="0"/>
              <w:numPr>
                <w:ilvl w:val="0"/>
                <w:numId w:val="16"/>
              </w:numPr>
              <w:shd w:val="clear" w:color="auto" w:fill="FFFFFF"/>
              <w:tabs>
                <w:tab w:val="left" w:pos="684"/>
              </w:tabs>
              <w:autoSpaceDE w:val="0"/>
              <w:autoSpaceDN w:val="0"/>
              <w:adjustRightInd w:val="0"/>
              <w:spacing w:line="223" w:lineRule="exact"/>
              <w:ind w:right="29"/>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aibă un sistem de control al contractelor şi comenzilor care să asigure câ:</w:t>
            </w:r>
          </w:p>
          <w:p w:rsidR="00B70846" w:rsidRPr="004839BE" w:rsidRDefault="00B70846" w:rsidP="00B70846">
            <w:pPr>
              <w:widowControl w:val="0"/>
              <w:shd w:val="clear" w:color="auto" w:fill="FFFFFF"/>
              <w:autoSpaceDE w:val="0"/>
              <w:autoSpaceDN w:val="0"/>
              <w:adjustRightInd w:val="0"/>
              <w:spacing w:before="216" w:line="216" w:lineRule="exact"/>
              <w:ind w:left="346" w:hanging="338"/>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   activitatea care urmează să fie realizată se află în domeniul său de expertiză şi că organizaţia dispune de resurse adecvate pentru a îndeplini cerinţele;</w:t>
            </w:r>
          </w:p>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b)</w:t>
            </w:r>
            <w:r w:rsidRPr="004839BE">
              <w:rPr>
                <w:rFonts w:ascii="Arial" w:hAnsi="Arial" w:cs="Arial"/>
                <w:b/>
                <w:color w:val="000000" w:themeColor="text1"/>
                <w:sz w:val="18"/>
                <w:szCs w:val="18"/>
                <w:lang w:val="pt-BR"/>
              </w:rPr>
              <w:tab/>
              <w:t>cerinţele celor care caută serviciile organismului de inspecţie sunt definite în mod corespunzător şj că sunt înţefese condiţiile speciale, astfel încât pot fi emise instrucţiuni tipsite de ambiguitate pentru personalul care efectuează sarcinile care urmează să fie solicitate;</w:t>
            </w:r>
          </w:p>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activitatea care se efectuează este controlată prin analizare periodică şi acţiuni corective;</w:t>
            </w:r>
          </w:p>
          <w:p w:rsidR="00B70846" w:rsidRPr="004839BE" w:rsidRDefault="00B70846" w:rsidP="00B70846">
            <w:pPr>
              <w:rPr>
                <w:rFonts w:ascii="Arial" w:hAnsi="Arial" w:cs="Arial"/>
                <w:b/>
                <w:color w:val="000000" w:themeColor="text1"/>
                <w:sz w:val="18"/>
                <w:szCs w:val="18"/>
                <w:lang w:val="fr-FR"/>
              </w:rPr>
            </w:pPr>
            <w:r w:rsidRPr="004839BE">
              <w:rPr>
                <w:rFonts w:ascii="Arial" w:hAnsi="Arial" w:cs="Arial"/>
                <w:b/>
                <w:color w:val="000000" w:themeColor="text1"/>
                <w:sz w:val="18"/>
                <w:szCs w:val="18"/>
                <w:lang w:val="fr-FR"/>
              </w:rPr>
              <w:t>d)</w:t>
            </w:r>
            <w:r w:rsidRPr="004839BE">
              <w:rPr>
                <w:rFonts w:ascii="Arial" w:hAnsi="Arial" w:cs="Arial"/>
                <w:b/>
                <w:color w:val="000000" w:themeColor="text1"/>
                <w:sz w:val="18"/>
                <w:szCs w:val="18"/>
                <w:lang w:val="fr-FR"/>
              </w:rPr>
              <w:tab/>
              <w:t>cerinţele contractului sau comenzii au fost îndeplinite.</w:t>
            </w:r>
          </w:p>
          <w:p w:rsidR="00874B7D" w:rsidRPr="004839BE" w:rsidRDefault="00874B7D" w:rsidP="00B70846">
            <w:pPr>
              <w:rPr>
                <w:rFonts w:ascii="Arial" w:hAnsi="Arial" w:cs="Arial"/>
                <w:b/>
                <w:color w:val="000000" w:themeColor="text1"/>
                <w:lang w:val="fr-FR"/>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4839BE" w:rsidTr="00B70846">
        <w:trPr>
          <w:trHeight w:val="465"/>
        </w:trPr>
        <w:tc>
          <w:tcPr>
            <w:tcW w:w="817" w:type="dxa"/>
            <w:vMerge w:val="restart"/>
          </w:tcPr>
          <w:p w:rsidR="00B70846" w:rsidRPr="004839BE" w:rsidRDefault="00B70846" w:rsidP="008D1B48">
            <w:pPr>
              <w:jc w:val="center"/>
              <w:rPr>
                <w:rFonts w:ascii="Arial" w:hAnsi="Arial" w:cs="Arial"/>
                <w:b/>
                <w:color w:val="000000" w:themeColor="text1"/>
                <w:lang w:val="ro-RO"/>
              </w:rPr>
            </w:pPr>
          </w:p>
        </w:tc>
        <w:tc>
          <w:tcPr>
            <w:tcW w:w="12650" w:type="dxa"/>
            <w:vMerge w:val="restart"/>
            <w:shd w:val="clear" w:color="auto" w:fill="auto"/>
          </w:tcPr>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7.1.6</w:t>
            </w:r>
            <w:r w:rsidRPr="004839BE">
              <w:rPr>
                <w:rFonts w:ascii="Arial" w:hAnsi="Arial" w:cs="Arial"/>
                <w:b/>
                <w:color w:val="000000" w:themeColor="text1"/>
                <w:sz w:val="18"/>
                <w:szCs w:val="18"/>
                <w:lang w:val="pt-BR"/>
              </w:rPr>
              <w:tab/>
              <w:t>Atunci când organismul de inspecţie utilizează informaţiile furnizate de orice altă parte, ca parte a procesului de inspecţie, acesta trebuie să verifice integritatea unor astfe! de informaţii.</w:t>
            </w:r>
          </w:p>
          <w:p w:rsidR="00B70846" w:rsidRPr="004839BE" w:rsidRDefault="00B70846" w:rsidP="00B70846">
            <w:pPr>
              <w:rPr>
                <w:rFonts w:ascii="Arial" w:hAnsi="Arial" w:cs="Arial"/>
                <w:b/>
                <w:color w:val="000000" w:themeColor="text1"/>
                <w:sz w:val="18"/>
                <w:szCs w:val="18"/>
                <w:lang w:val="pt-BR"/>
              </w:rPr>
            </w:pPr>
          </w:p>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7.1.7</w:t>
            </w:r>
            <w:r w:rsidRPr="004839BE">
              <w:rPr>
                <w:rFonts w:ascii="Arial" w:hAnsi="Arial" w:cs="Arial"/>
                <w:b/>
                <w:color w:val="000000" w:themeColor="text1"/>
                <w:sz w:val="18"/>
                <w:szCs w:val="18"/>
                <w:lang w:val="pt-BR"/>
              </w:rPr>
              <w:tab/>
              <w:t>Observaţiile sau datele obţinute în cursul inspecţiilor trebuie înregistrate în timp util, astfel încât să se previnâ pierderea informaţiilor relevante.</w:t>
            </w:r>
          </w:p>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7.1.8</w:t>
            </w:r>
            <w:r w:rsidRPr="004839BE">
              <w:rPr>
                <w:rFonts w:ascii="Arial" w:hAnsi="Arial" w:cs="Arial"/>
                <w:b/>
                <w:color w:val="000000" w:themeColor="text1"/>
                <w:sz w:val="18"/>
                <w:szCs w:val="18"/>
                <w:lang w:val="pt-BR"/>
              </w:rPr>
              <w:tab/>
              <w:t>Calculele şi transferul de date trebuie supuse unor verificâri corespunzătoare.</w:t>
            </w:r>
          </w:p>
          <w:p w:rsidR="00B70846" w:rsidRPr="004839BE" w:rsidRDefault="00B70846" w:rsidP="00B70846">
            <w:pPr>
              <w:rPr>
                <w:rFonts w:ascii="Arial" w:hAnsi="Arial" w:cs="Arial"/>
                <w:b/>
                <w:color w:val="000000" w:themeColor="text1"/>
                <w:sz w:val="18"/>
                <w:szCs w:val="18"/>
                <w:lang w:val="pt-BR"/>
              </w:rPr>
            </w:pPr>
          </w:p>
          <w:p w:rsidR="00B70846" w:rsidRPr="004839BE" w:rsidRDefault="00B70846" w:rsidP="00B70846">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7.1.9</w:t>
            </w:r>
            <w:r w:rsidRPr="004839BE">
              <w:rPr>
                <w:rFonts w:ascii="Arial" w:hAnsi="Arial" w:cs="Arial"/>
                <w:b/>
                <w:color w:val="000000" w:themeColor="text1"/>
                <w:sz w:val="18"/>
                <w:szCs w:val="18"/>
                <w:lang w:val="pt-BR"/>
              </w:rPr>
              <w:tab/>
              <w:t>Organismul de inspecţie trebuie să aibâ instrucţiuni documentate pentru a efectua inspecţii in</w:t>
            </w:r>
          </w:p>
          <w:p w:rsidR="00B70846" w:rsidRPr="004839BE" w:rsidRDefault="00B70846" w:rsidP="00B70846">
            <w:pPr>
              <w:rPr>
                <w:rFonts w:ascii="Arial" w:hAnsi="Arial" w:cs="Arial"/>
                <w:b/>
                <w:color w:val="000000" w:themeColor="text1"/>
                <w:lang w:val="ro-RO"/>
              </w:rPr>
            </w:pPr>
            <w:r w:rsidRPr="004839BE">
              <w:rPr>
                <w:rFonts w:ascii="Arial" w:hAnsi="Arial" w:cs="Arial"/>
                <w:b/>
                <w:color w:val="000000" w:themeColor="text1"/>
                <w:sz w:val="18"/>
                <w:szCs w:val="18"/>
                <w:lang w:val="pt-BR"/>
              </w:rPr>
              <w:t>condiţii de siguranţă</w:t>
            </w: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4839BE" w:rsidTr="00F9132C">
        <w:trPr>
          <w:trHeight w:val="465"/>
        </w:trPr>
        <w:tc>
          <w:tcPr>
            <w:tcW w:w="817" w:type="dxa"/>
            <w:vMerge/>
          </w:tcPr>
          <w:p w:rsidR="00B70846" w:rsidRPr="004839BE" w:rsidRDefault="00B70846" w:rsidP="008D1B48">
            <w:pPr>
              <w:jc w:val="center"/>
              <w:rPr>
                <w:rFonts w:ascii="Arial" w:hAnsi="Arial" w:cs="Arial"/>
                <w:b/>
                <w:color w:val="000000" w:themeColor="text1"/>
                <w:lang w:val="ro-RO"/>
              </w:rPr>
            </w:pPr>
          </w:p>
        </w:tc>
        <w:tc>
          <w:tcPr>
            <w:tcW w:w="12650" w:type="dxa"/>
            <w:vMerge/>
            <w:shd w:val="clear" w:color="auto" w:fill="auto"/>
          </w:tcPr>
          <w:p w:rsidR="00B70846" w:rsidRPr="004839BE" w:rsidRDefault="00B70846" w:rsidP="00B70846">
            <w:pPr>
              <w:rPr>
                <w:rFonts w:ascii="Arial" w:hAnsi="Arial" w:cs="Arial"/>
                <w:b/>
                <w:color w:val="000000" w:themeColor="text1"/>
                <w:sz w:val="18"/>
                <w:szCs w:val="18"/>
                <w:lang w:val="pt-BR"/>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4839BE" w:rsidTr="00F9132C">
        <w:trPr>
          <w:trHeight w:val="465"/>
        </w:trPr>
        <w:tc>
          <w:tcPr>
            <w:tcW w:w="817" w:type="dxa"/>
            <w:vMerge/>
          </w:tcPr>
          <w:p w:rsidR="00B70846" w:rsidRPr="004839BE" w:rsidRDefault="00B70846" w:rsidP="008D1B48">
            <w:pPr>
              <w:jc w:val="center"/>
              <w:rPr>
                <w:rFonts w:ascii="Arial" w:hAnsi="Arial" w:cs="Arial"/>
                <w:b/>
                <w:color w:val="000000" w:themeColor="text1"/>
                <w:lang w:val="ro-RO"/>
              </w:rPr>
            </w:pPr>
          </w:p>
        </w:tc>
        <w:tc>
          <w:tcPr>
            <w:tcW w:w="12650" w:type="dxa"/>
            <w:vMerge/>
            <w:shd w:val="clear" w:color="auto" w:fill="auto"/>
          </w:tcPr>
          <w:p w:rsidR="00B70846" w:rsidRPr="004839BE" w:rsidRDefault="00B70846" w:rsidP="00B70846">
            <w:pPr>
              <w:rPr>
                <w:rFonts w:ascii="Arial" w:hAnsi="Arial" w:cs="Arial"/>
                <w:b/>
                <w:color w:val="000000" w:themeColor="text1"/>
                <w:sz w:val="18"/>
                <w:szCs w:val="18"/>
                <w:lang w:val="pt-BR"/>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4839BE" w:rsidTr="00F9132C">
        <w:trPr>
          <w:trHeight w:val="465"/>
        </w:trPr>
        <w:tc>
          <w:tcPr>
            <w:tcW w:w="817" w:type="dxa"/>
            <w:vMerge/>
          </w:tcPr>
          <w:p w:rsidR="00B70846" w:rsidRPr="004839BE" w:rsidRDefault="00B70846" w:rsidP="008D1B48">
            <w:pPr>
              <w:jc w:val="center"/>
              <w:rPr>
                <w:rFonts w:ascii="Arial" w:hAnsi="Arial" w:cs="Arial"/>
                <w:b/>
                <w:color w:val="000000" w:themeColor="text1"/>
                <w:lang w:val="ro-RO"/>
              </w:rPr>
            </w:pPr>
          </w:p>
        </w:tc>
        <w:tc>
          <w:tcPr>
            <w:tcW w:w="12650" w:type="dxa"/>
            <w:vMerge/>
            <w:shd w:val="clear" w:color="auto" w:fill="auto"/>
          </w:tcPr>
          <w:p w:rsidR="00B70846" w:rsidRPr="004839BE" w:rsidRDefault="00B70846" w:rsidP="00B70846">
            <w:pPr>
              <w:rPr>
                <w:rFonts w:ascii="Arial" w:hAnsi="Arial" w:cs="Arial"/>
                <w:b/>
                <w:color w:val="000000" w:themeColor="text1"/>
                <w:sz w:val="18"/>
                <w:szCs w:val="18"/>
                <w:lang w:val="pt-BR"/>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126432" w:rsidTr="00874B7D">
        <w:trPr>
          <w:trHeight w:val="294"/>
        </w:trPr>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7.2</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Manipularea elementelor de inspectat și a eșantioanelor</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647D06">
        <w:trPr>
          <w:trHeight w:val="606"/>
        </w:trPr>
        <w:tc>
          <w:tcPr>
            <w:tcW w:w="817" w:type="dxa"/>
            <w:vMerge w:val="restart"/>
          </w:tcPr>
          <w:p w:rsidR="00647D06" w:rsidRPr="004839BE" w:rsidRDefault="00647D06" w:rsidP="008D1B48">
            <w:pPr>
              <w:jc w:val="center"/>
              <w:rPr>
                <w:rFonts w:ascii="Arial" w:hAnsi="Arial" w:cs="Arial"/>
                <w:b/>
                <w:color w:val="000000" w:themeColor="text1"/>
                <w:lang w:val="ro-RO"/>
              </w:rPr>
            </w:pPr>
          </w:p>
        </w:tc>
        <w:tc>
          <w:tcPr>
            <w:tcW w:w="12650" w:type="dxa"/>
            <w:vMerge w:val="restart"/>
            <w:shd w:val="clear" w:color="auto" w:fill="auto"/>
          </w:tcPr>
          <w:p w:rsidR="00647D06" w:rsidRPr="004839BE"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inspecţie trebuie să se asigure că elementele şi eşantioanele care vor fi inspectate sunt identificate m mod unic, în scopul de a evita confuzia cu privire la identitatea unor astfel de obiecte şi eşantioane.</w:t>
            </w:r>
          </w:p>
          <w:p w:rsidR="00647D06" w:rsidRPr="004839BE" w:rsidRDefault="00647D06" w:rsidP="00B70846">
            <w:pPr>
              <w:widowControl w:val="0"/>
              <w:numPr>
                <w:ilvl w:val="0"/>
                <w:numId w:val="17"/>
              </w:numPr>
              <w:shd w:val="clear" w:color="auto" w:fill="FFFFFF"/>
              <w:tabs>
                <w:tab w:val="left" w:pos="684"/>
              </w:tabs>
              <w:autoSpaceDE w:val="0"/>
              <w:autoSpaceDN w:val="0"/>
              <w:adjustRightInd w:val="0"/>
              <w:spacing w:before="216" w:line="216"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lastRenderedPageBreak/>
              <w:t>Organismul de inspecţie trebuie să stabilească dacă elementul care urmează să fie inspectat a fost pregătit.</w:t>
            </w:r>
          </w:p>
          <w:p w:rsidR="00647D06" w:rsidRPr="004839BE" w:rsidRDefault="00647D06" w:rsidP="00B70846">
            <w:pPr>
              <w:widowControl w:val="0"/>
              <w:numPr>
                <w:ilvl w:val="0"/>
                <w:numId w:val="17"/>
              </w:numPr>
              <w:shd w:val="clear" w:color="auto" w:fill="FFFFFF"/>
              <w:tabs>
                <w:tab w:val="left" w:pos="684"/>
              </w:tabs>
              <w:autoSpaceDE w:val="0"/>
              <w:autoSpaceDN w:val="0"/>
              <w:adjustRightInd w:val="0"/>
              <w:spacing w:before="230" w:line="216" w:lineRule="exact"/>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Trebuie să fie înregistrate orice anomalii aparente notificate către inspector, sau observate de către inspector. în cazul in care există vreo îndoială cu privire la adecvarea elementului pentru inspecţia care urmează să fie efectuată, sau in cazul în care elementul nu este conform cu descrierea furnizată, organismul de inspecţie trebuie să contacteze clientul înainte de a începe inspecţia.</w:t>
            </w:r>
          </w:p>
          <w:p w:rsidR="00647D06" w:rsidRPr="004839BE" w:rsidRDefault="00647D06" w:rsidP="00B70846">
            <w:pPr>
              <w:widowControl w:val="0"/>
              <w:numPr>
                <w:ilvl w:val="0"/>
                <w:numId w:val="17"/>
              </w:numPr>
              <w:shd w:val="clear" w:color="auto" w:fill="FFFFFF"/>
              <w:tabs>
                <w:tab w:val="left" w:pos="684"/>
              </w:tabs>
              <w:autoSpaceDE w:val="0"/>
              <w:autoSpaceDN w:val="0"/>
              <w:adjustRightInd w:val="0"/>
              <w:spacing w:before="223" w:line="216" w:lineRule="exact"/>
              <w:jc w:val="both"/>
              <w:rPr>
                <w:rFonts w:ascii="Arial" w:hAnsi="Arial" w:cs="Arial"/>
                <w:b/>
                <w:color w:val="000000" w:themeColor="text1"/>
                <w:lang w:val="ro-RO"/>
              </w:rPr>
            </w:pPr>
            <w:r w:rsidRPr="004839BE">
              <w:rPr>
                <w:rFonts w:ascii="Arial" w:hAnsi="Arial" w:cs="Arial"/>
                <w:b/>
                <w:color w:val="000000" w:themeColor="text1"/>
                <w:sz w:val="18"/>
                <w:szCs w:val="18"/>
                <w:lang w:val="pt-BR"/>
              </w:rPr>
              <w:t>Organismul de inspecţie trebuie să aibă proceduri documentate şi facilităţi corespunzătoare pentru a evita deteriorarea sau prejudicierea elementelor de inspectat atât timp cat acestea se află sub responsabilitatea sa.</w:t>
            </w: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126432" w:rsidTr="00F9132C">
        <w:trPr>
          <w:trHeight w:val="603"/>
        </w:trPr>
        <w:tc>
          <w:tcPr>
            <w:tcW w:w="817" w:type="dxa"/>
            <w:vMerge/>
          </w:tcPr>
          <w:p w:rsidR="00647D06" w:rsidRPr="004839BE" w:rsidRDefault="00647D06" w:rsidP="008D1B48">
            <w:pPr>
              <w:jc w:val="center"/>
              <w:rPr>
                <w:rFonts w:ascii="Arial" w:hAnsi="Arial" w:cs="Arial"/>
                <w:b/>
                <w:color w:val="000000" w:themeColor="text1"/>
                <w:lang w:val="ro-RO"/>
              </w:rPr>
            </w:pPr>
          </w:p>
        </w:tc>
        <w:tc>
          <w:tcPr>
            <w:tcW w:w="12650" w:type="dxa"/>
            <w:vMerge/>
            <w:shd w:val="clear" w:color="auto" w:fill="auto"/>
          </w:tcPr>
          <w:p w:rsidR="00647D06" w:rsidRPr="004839BE"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126432" w:rsidTr="00F9132C">
        <w:trPr>
          <w:trHeight w:val="603"/>
        </w:trPr>
        <w:tc>
          <w:tcPr>
            <w:tcW w:w="817" w:type="dxa"/>
            <w:vMerge/>
          </w:tcPr>
          <w:p w:rsidR="00647D06" w:rsidRPr="004839BE" w:rsidRDefault="00647D06" w:rsidP="008D1B48">
            <w:pPr>
              <w:jc w:val="center"/>
              <w:rPr>
                <w:rFonts w:ascii="Arial" w:hAnsi="Arial" w:cs="Arial"/>
                <w:b/>
                <w:color w:val="000000" w:themeColor="text1"/>
                <w:lang w:val="ro-RO"/>
              </w:rPr>
            </w:pPr>
          </w:p>
        </w:tc>
        <w:tc>
          <w:tcPr>
            <w:tcW w:w="12650" w:type="dxa"/>
            <w:vMerge/>
            <w:shd w:val="clear" w:color="auto" w:fill="auto"/>
          </w:tcPr>
          <w:p w:rsidR="00647D06" w:rsidRPr="004839BE"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126432" w:rsidTr="00F9132C">
        <w:trPr>
          <w:trHeight w:val="603"/>
        </w:trPr>
        <w:tc>
          <w:tcPr>
            <w:tcW w:w="817" w:type="dxa"/>
            <w:vMerge/>
          </w:tcPr>
          <w:p w:rsidR="00647D06" w:rsidRPr="004839BE" w:rsidRDefault="00647D06" w:rsidP="008D1B48">
            <w:pPr>
              <w:jc w:val="center"/>
              <w:rPr>
                <w:rFonts w:ascii="Arial" w:hAnsi="Arial" w:cs="Arial"/>
                <w:b/>
                <w:color w:val="000000" w:themeColor="text1"/>
                <w:lang w:val="ro-RO"/>
              </w:rPr>
            </w:pPr>
          </w:p>
        </w:tc>
        <w:tc>
          <w:tcPr>
            <w:tcW w:w="12650" w:type="dxa"/>
            <w:vMerge/>
            <w:shd w:val="clear" w:color="auto" w:fill="auto"/>
          </w:tcPr>
          <w:p w:rsidR="00647D06" w:rsidRPr="004839BE"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7.3</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Înregistrări ale inspecției</w:t>
            </w:r>
          </w:p>
          <w:p w:rsidR="00C33D86" w:rsidRPr="004839BE" w:rsidRDefault="00C33D86" w:rsidP="008D1B48">
            <w:pPr>
              <w:rPr>
                <w:rFonts w:ascii="Arial" w:hAnsi="Arial" w:cs="Arial"/>
                <w:b/>
                <w:color w:val="000000" w:themeColor="text1"/>
                <w:lang w:val="ro-RO"/>
              </w:rPr>
            </w:pP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647D06">
        <w:trPr>
          <w:trHeight w:val="435"/>
        </w:trPr>
        <w:tc>
          <w:tcPr>
            <w:tcW w:w="817" w:type="dxa"/>
            <w:vMerge w:val="restart"/>
          </w:tcPr>
          <w:p w:rsidR="00647D06" w:rsidRPr="004839BE" w:rsidRDefault="00647D06" w:rsidP="008D1B48">
            <w:pPr>
              <w:jc w:val="center"/>
              <w:rPr>
                <w:rFonts w:ascii="Arial" w:hAnsi="Arial" w:cs="Arial"/>
                <w:b/>
                <w:color w:val="000000" w:themeColor="text1"/>
                <w:lang w:val="ro-RO"/>
              </w:rPr>
            </w:pPr>
          </w:p>
        </w:tc>
        <w:tc>
          <w:tcPr>
            <w:tcW w:w="12650" w:type="dxa"/>
            <w:vMerge w:val="restart"/>
            <w:shd w:val="clear" w:color="auto" w:fill="auto"/>
          </w:tcPr>
          <w:p w:rsidR="00647D06" w:rsidRPr="004839BE"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menţină un sistem de înregistrare {a se vedea 8.4) pentru a demonstra îndeplinirea eficace a procedurilor de inspecţie şi pentru a permite о evaluare a inspecţiei.</w:t>
            </w:r>
          </w:p>
          <w:p w:rsidR="00647D06" w:rsidRPr="004839BE" w:rsidRDefault="00647D06" w:rsidP="00B70846">
            <w:pPr>
              <w:widowControl w:val="0"/>
              <w:numPr>
                <w:ilvl w:val="0"/>
                <w:numId w:val="18"/>
              </w:numPr>
              <w:shd w:val="clear" w:color="auto" w:fill="FFFFFF"/>
              <w:tabs>
                <w:tab w:val="left" w:pos="691"/>
              </w:tabs>
              <w:autoSpaceDE w:val="0"/>
              <w:autoSpaceDN w:val="0"/>
              <w:adjustRightInd w:val="0"/>
              <w:spacing w:before="202" w:line="223" w:lineRule="exact"/>
              <w:ind w:right="7"/>
              <w:jc w:val="both"/>
              <w:rPr>
                <w:rFonts w:ascii="Arial" w:hAnsi="Arial" w:cs="Arial"/>
                <w:b/>
                <w:color w:val="000000" w:themeColor="text1"/>
                <w:lang w:val="ro-RO"/>
              </w:rPr>
            </w:pPr>
            <w:r w:rsidRPr="004839BE">
              <w:rPr>
                <w:rFonts w:ascii="Arial" w:hAnsi="Arial" w:cs="Arial"/>
                <w:b/>
                <w:color w:val="000000" w:themeColor="text1"/>
                <w:sz w:val="18"/>
                <w:szCs w:val="18"/>
                <w:lang w:val="pt-BR"/>
              </w:rPr>
              <w:t>Raportul de inspecţie sau certificatul trebuie sâ fie trasabil intern până la inspectorul (inspectorii) care a (au) efectuat inspecţia.</w:t>
            </w: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126432" w:rsidTr="00F9132C">
        <w:trPr>
          <w:trHeight w:val="435"/>
        </w:trPr>
        <w:tc>
          <w:tcPr>
            <w:tcW w:w="817" w:type="dxa"/>
            <w:vMerge/>
          </w:tcPr>
          <w:p w:rsidR="00647D06" w:rsidRPr="004839BE" w:rsidRDefault="00647D06" w:rsidP="008D1B48">
            <w:pPr>
              <w:jc w:val="center"/>
              <w:rPr>
                <w:rFonts w:ascii="Arial" w:hAnsi="Arial" w:cs="Arial"/>
                <w:b/>
                <w:color w:val="000000" w:themeColor="text1"/>
                <w:lang w:val="ro-RO"/>
              </w:rPr>
            </w:pPr>
          </w:p>
        </w:tc>
        <w:tc>
          <w:tcPr>
            <w:tcW w:w="12650" w:type="dxa"/>
            <w:vMerge/>
            <w:shd w:val="clear" w:color="auto" w:fill="auto"/>
          </w:tcPr>
          <w:p w:rsidR="00647D06" w:rsidRPr="004839BE"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color w:val="000000" w:themeColor="text1"/>
                <w:sz w:val="18"/>
                <w:szCs w:val="18"/>
                <w:lang w:val="pt-BR"/>
              </w:rPr>
            </w:pP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126432" w:rsidTr="00F9132C">
        <w:tc>
          <w:tcPr>
            <w:tcW w:w="817" w:type="dxa"/>
          </w:tcPr>
          <w:p w:rsidR="00B70846" w:rsidRPr="004839BE" w:rsidRDefault="00B70846" w:rsidP="008D1B48">
            <w:pPr>
              <w:jc w:val="center"/>
              <w:rPr>
                <w:rFonts w:ascii="Arial" w:hAnsi="Arial" w:cs="Arial"/>
                <w:b/>
                <w:color w:val="000000" w:themeColor="text1"/>
                <w:lang w:val="ro-RO"/>
              </w:rPr>
            </w:pPr>
          </w:p>
        </w:tc>
        <w:tc>
          <w:tcPr>
            <w:tcW w:w="12650" w:type="dxa"/>
            <w:shd w:val="clear" w:color="auto" w:fill="auto"/>
          </w:tcPr>
          <w:p w:rsidR="00B70846" w:rsidRPr="004839BE" w:rsidRDefault="00B70846" w:rsidP="008D1B48">
            <w:pPr>
              <w:rPr>
                <w:rFonts w:ascii="Arial" w:hAnsi="Arial" w:cs="Arial"/>
                <w:b/>
                <w:color w:val="000000" w:themeColor="text1"/>
                <w:lang w:val="ro-RO"/>
              </w:rPr>
            </w:pPr>
          </w:p>
        </w:tc>
        <w:tc>
          <w:tcPr>
            <w:tcW w:w="2635" w:type="dxa"/>
            <w:shd w:val="clear" w:color="auto" w:fill="auto"/>
          </w:tcPr>
          <w:p w:rsidR="00B70846" w:rsidRPr="004839BE" w:rsidRDefault="00B70846" w:rsidP="008D1B48">
            <w:pPr>
              <w:rPr>
                <w:rFonts w:ascii="Arial" w:hAnsi="Arial" w:cs="Arial"/>
                <w:color w:val="000000" w:themeColor="text1"/>
                <w:lang w:val="ro-RO"/>
              </w:rPr>
            </w:pPr>
          </w:p>
        </w:tc>
      </w:tr>
      <w:tr w:rsidR="004839BE" w:rsidRPr="00126432"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 xml:space="preserve">7.4 </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Rapoarte de inspecție și certificate de inspecție</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335B01" w:rsidTr="00647D06">
        <w:trPr>
          <w:trHeight w:val="885"/>
        </w:trPr>
        <w:tc>
          <w:tcPr>
            <w:tcW w:w="817" w:type="dxa"/>
            <w:vMerge w:val="restart"/>
          </w:tcPr>
          <w:p w:rsidR="00647D06" w:rsidRPr="004839BE" w:rsidRDefault="00647D06" w:rsidP="008D1B48">
            <w:pPr>
              <w:jc w:val="center"/>
              <w:rPr>
                <w:rFonts w:ascii="Arial" w:hAnsi="Arial" w:cs="Arial"/>
                <w:b/>
                <w:color w:val="000000" w:themeColor="text1"/>
                <w:lang w:val="ro-RO"/>
              </w:rPr>
            </w:pPr>
          </w:p>
        </w:tc>
        <w:tc>
          <w:tcPr>
            <w:tcW w:w="12650" w:type="dxa"/>
            <w:vMerge w:val="restart"/>
            <w:shd w:val="clear" w:color="auto" w:fill="auto"/>
          </w:tcPr>
          <w:p w:rsidR="00647D06" w:rsidRPr="004839BE" w:rsidRDefault="00647D06"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
                <w:color w:val="000000" w:themeColor="text1"/>
                <w:sz w:val="18"/>
                <w:szCs w:val="18"/>
                <w:lang w:val="fr-FR"/>
              </w:rPr>
            </w:pPr>
            <w:r w:rsidRPr="004839BE">
              <w:rPr>
                <w:rFonts w:ascii="Arial" w:hAnsi="Arial" w:cs="Arial"/>
                <w:b/>
                <w:color w:val="000000" w:themeColor="text1"/>
                <w:sz w:val="18"/>
                <w:szCs w:val="18"/>
                <w:lang w:val="fr-FR"/>
              </w:rPr>
              <w:t>Activitatea efectuată de organismul de inspecţie trebuie să fie acoperită de un raport de inspecţie sau de un certificat de inspecţie, care se pot regăsi.</w:t>
            </w:r>
          </w:p>
          <w:p w:rsidR="00647D06" w:rsidRPr="004839BE" w:rsidRDefault="00647D06" w:rsidP="00B70846">
            <w:pPr>
              <w:widowControl w:val="0"/>
              <w:numPr>
                <w:ilvl w:val="0"/>
                <w:numId w:val="19"/>
              </w:numPr>
              <w:shd w:val="clear" w:color="auto" w:fill="FFFFFF"/>
              <w:tabs>
                <w:tab w:val="left" w:pos="670"/>
              </w:tabs>
              <w:autoSpaceDE w:val="0"/>
              <w:autoSpaceDN w:val="0"/>
              <w:adjustRightInd w:val="0"/>
              <w:spacing w:before="29" w:line="439" w:lineRule="exact"/>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Orice raport/certificat de inspecţie trebuie să includă toate cele care urmează:</w:t>
            </w:r>
          </w:p>
          <w:p w:rsidR="00647D06" w:rsidRPr="004839BE" w:rsidRDefault="00647D06" w:rsidP="00B70846">
            <w:pPr>
              <w:widowControl w:val="0"/>
              <w:numPr>
                <w:ilvl w:val="0"/>
                <w:numId w:val="20"/>
              </w:numPr>
              <w:shd w:val="clear" w:color="auto" w:fill="FFFFFF"/>
              <w:tabs>
                <w:tab w:val="left" w:pos="547"/>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identificarea organismului emitent;</w:t>
            </w:r>
          </w:p>
          <w:p w:rsidR="00647D06" w:rsidRPr="004839BE" w:rsidRDefault="00647D06" w:rsidP="00B70846">
            <w:pPr>
              <w:widowControl w:val="0"/>
              <w:numPr>
                <w:ilvl w:val="0"/>
                <w:numId w:val="20"/>
              </w:numPr>
              <w:shd w:val="clear" w:color="auto" w:fill="FFFFFF"/>
              <w:tabs>
                <w:tab w:val="left" w:pos="547"/>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identificarea unică şi data emiterii;</w:t>
            </w:r>
          </w:p>
          <w:p w:rsidR="00647D06" w:rsidRPr="004839BE" w:rsidRDefault="00647D06" w:rsidP="00B70846">
            <w:pPr>
              <w:widowControl w:val="0"/>
              <w:numPr>
                <w:ilvl w:val="0"/>
                <w:numId w:val="20"/>
              </w:numPr>
              <w:shd w:val="clear" w:color="auto" w:fill="FFFFFF"/>
              <w:tabs>
                <w:tab w:val="left" w:pos="547"/>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data (datele) inspecţiei;</w:t>
            </w:r>
          </w:p>
          <w:p w:rsidR="00874B7D" w:rsidRPr="004839BE"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identificarea elementului (elementelor) inspectate;</w:t>
            </w:r>
          </w:p>
          <w:p w:rsidR="00874B7D" w:rsidRPr="004839BE"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semnătura sau altă indicaţie de aprobare de câtre personal autonzat;</w:t>
            </w:r>
          </w:p>
          <w:p w:rsidR="00874B7D" w:rsidRPr="004839BE"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о declaraţie de conformitate, atunci când este cazul;</w:t>
            </w:r>
          </w:p>
          <w:p w:rsidR="00874B7D" w:rsidRPr="004839BE"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00" w:themeColor="text1"/>
                <w:sz w:val="18"/>
                <w:szCs w:val="18"/>
                <w:lang w:val="en-US"/>
              </w:rPr>
            </w:pPr>
            <w:proofErr w:type="spellStart"/>
            <w:proofErr w:type="gramStart"/>
            <w:r w:rsidRPr="004839BE">
              <w:rPr>
                <w:rFonts w:ascii="Arial" w:hAnsi="Arial" w:cs="Arial"/>
                <w:b/>
                <w:color w:val="000000" w:themeColor="text1"/>
                <w:sz w:val="18"/>
                <w:szCs w:val="18"/>
                <w:lang w:val="en-US"/>
              </w:rPr>
              <w:t>rezultatele</w:t>
            </w:r>
            <w:proofErr w:type="spellEnd"/>
            <w:proofErr w:type="gramEnd"/>
            <w:r w:rsidRPr="004839BE">
              <w:rPr>
                <w:rFonts w:ascii="Arial" w:hAnsi="Arial" w:cs="Arial"/>
                <w:b/>
                <w:color w:val="000000" w:themeColor="text1"/>
                <w:sz w:val="18"/>
                <w:szCs w:val="18"/>
                <w:lang w:val="en-US"/>
              </w:rPr>
              <w:t xml:space="preserve"> </w:t>
            </w:r>
            <w:proofErr w:type="spellStart"/>
            <w:r w:rsidRPr="004839BE">
              <w:rPr>
                <w:rFonts w:ascii="Arial" w:hAnsi="Arial" w:cs="Arial"/>
                <w:b/>
                <w:color w:val="000000" w:themeColor="text1"/>
                <w:sz w:val="18"/>
                <w:szCs w:val="18"/>
                <w:lang w:val="en-US"/>
              </w:rPr>
              <w:t>inspecţiei</w:t>
            </w:r>
            <w:proofErr w:type="spellEnd"/>
            <w:r w:rsidRPr="004839BE">
              <w:rPr>
                <w:rFonts w:ascii="Arial" w:hAnsi="Arial" w:cs="Arial"/>
                <w:b/>
                <w:color w:val="000000" w:themeColor="text1"/>
                <w:sz w:val="18"/>
                <w:szCs w:val="18"/>
                <w:lang w:val="en-US"/>
              </w:rPr>
              <w:t xml:space="preserve">, cu </w:t>
            </w:r>
            <w:proofErr w:type="spellStart"/>
            <w:r w:rsidRPr="004839BE">
              <w:rPr>
                <w:rFonts w:ascii="Arial" w:hAnsi="Arial" w:cs="Arial"/>
                <w:b/>
                <w:color w:val="000000" w:themeColor="text1"/>
                <w:sz w:val="18"/>
                <w:szCs w:val="18"/>
                <w:lang w:val="en-US"/>
              </w:rPr>
              <w:t>excepţia</w:t>
            </w:r>
            <w:proofErr w:type="spellEnd"/>
            <w:r w:rsidRPr="004839BE">
              <w:rPr>
                <w:rFonts w:ascii="Arial" w:hAnsi="Arial" w:cs="Arial"/>
                <w:b/>
                <w:color w:val="000000" w:themeColor="text1"/>
                <w:sz w:val="18"/>
                <w:szCs w:val="18"/>
                <w:lang w:val="en-US"/>
              </w:rPr>
              <w:t xml:space="preserve"> </w:t>
            </w:r>
            <w:proofErr w:type="spellStart"/>
            <w:r w:rsidRPr="004839BE">
              <w:rPr>
                <w:rFonts w:ascii="Arial" w:hAnsi="Arial" w:cs="Arial"/>
                <w:b/>
                <w:color w:val="000000" w:themeColor="text1"/>
                <w:sz w:val="18"/>
                <w:szCs w:val="18"/>
                <w:lang w:val="en-US"/>
              </w:rPr>
              <w:t>cazului</w:t>
            </w:r>
            <w:proofErr w:type="spellEnd"/>
            <w:r w:rsidRPr="004839BE">
              <w:rPr>
                <w:rFonts w:ascii="Arial" w:hAnsi="Arial" w:cs="Arial"/>
                <w:b/>
                <w:color w:val="000000" w:themeColor="text1"/>
                <w:sz w:val="18"/>
                <w:szCs w:val="18"/>
                <w:lang w:val="en-US"/>
              </w:rPr>
              <w:t xml:space="preserve"> in care </w:t>
            </w:r>
            <w:proofErr w:type="spellStart"/>
            <w:r w:rsidRPr="004839BE">
              <w:rPr>
                <w:rFonts w:ascii="Arial" w:hAnsi="Arial" w:cs="Arial"/>
                <w:b/>
                <w:color w:val="000000" w:themeColor="text1"/>
                <w:sz w:val="18"/>
                <w:szCs w:val="18"/>
                <w:lang w:val="en-US"/>
              </w:rPr>
              <w:t>sunt</w:t>
            </w:r>
            <w:proofErr w:type="spellEnd"/>
            <w:r w:rsidRPr="004839BE">
              <w:rPr>
                <w:rFonts w:ascii="Arial" w:hAnsi="Arial" w:cs="Arial"/>
                <w:b/>
                <w:color w:val="000000" w:themeColor="text1"/>
                <w:sz w:val="18"/>
                <w:szCs w:val="18"/>
                <w:lang w:val="en-US"/>
              </w:rPr>
              <w:t xml:space="preserve"> </w:t>
            </w:r>
            <w:proofErr w:type="spellStart"/>
            <w:r w:rsidRPr="004839BE">
              <w:rPr>
                <w:rFonts w:ascii="Arial" w:hAnsi="Arial" w:cs="Arial"/>
                <w:b/>
                <w:color w:val="000000" w:themeColor="text1"/>
                <w:sz w:val="18"/>
                <w:szCs w:val="18"/>
                <w:lang w:val="en-US"/>
              </w:rPr>
              <w:t>detaliate</w:t>
            </w:r>
            <w:proofErr w:type="spellEnd"/>
            <w:r w:rsidRPr="004839BE">
              <w:rPr>
                <w:rFonts w:ascii="Arial" w:hAnsi="Arial" w:cs="Arial"/>
                <w:b/>
                <w:color w:val="000000" w:themeColor="text1"/>
                <w:sz w:val="18"/>
                <w:szCs w:val="18"/>
                <w:lang w:val="en-US"/>
              </w:rPr>
              <w:t xml:space="preserve"> </w:t>
            </w:r>
            <w:proofErr w:type="spellStart"/>
            <w:r w:rsidRPr="004839BE">
              <w:rPr>
                <w:rFonts w:ascii="Arial" w:hAnsi="Arial" w:cs="Arial"/>
                <w:b/>
                <w:color w:val="000000" w:themeColor="text1"/>
                <w:sz w:val="18"/>
                <w:szCs w:val="18"/>
                <w:lang w:val="en-US"/>
              </w:rPr>
              <w:t>în</w:t>
            </w:r>
            <w:proofErr w:type="spellEnd"/>
            <w:r w:rsidRPr="004839BE">
              <w:rPr>
                <w:rFonts w:ascii="Arial" w:hAnsi="Arial" w:cs="Arial"/>
                <w:b/>
                <w:color w:val="000000" w:themeColor="text1"/>
                <w:sz w:val="18"/>
                <w:szCs w:val="18"/>
                <w:lang w:val="en-US"/>
              </w:rPr>
              <w:t xml:space="preserve"> </w:t>
            </w:r>
            <w:proofErr w:type="spellStart"/>
            <w:r w:rsidRPr="004839BE">
              <w:rPr>
                <w:rFonts w:ascii="Arial" w:hAnsi="Arial" w:cs="Arial"/>
                <w:b/>
                <w:color w:val="000000" w:themeColor="text1"/>
                <w:sz w:val="18"/>
                <w:szCs w:val="18"/>
                <w:lang w:val="en-US"/>
              </w:rPr>
              <w:t>conformitate</w:t>
            </w:r>
            <w:proofErr w:type="spellEnd"/>
            <w:r w:rsidRPr="004839BE">
              <w:rPr>
                <w:rFonts w:ascii="Arial" w:hAnsi="Arial" w:cs="Arial"/>
                <w:b/>
                <w:color w:val="000000" w:themeColor="text1"/>
                <w:sz w:val="18"/>
                <w:szCs w:val="18"/>
                <w:lang w:val="en-US"/>
              </w:rPr>
              <w:t xml:space="preserve"> cu 7.4.3.</w:t>
            </w:r>
          </w:p>
          <w:p w:rsidR="00647D06" w:rsidRPr="004839BE" w:rsidRDefault="00647D06" w:rsidP="008D1B48">
            <w:pPr>
              <w:rPr>
                <w:rFonts w:ascii="Arial" w:hAnsi="Arial" w:cs="Arial"/>
                <w:b/>
                <w:color w:val="000000" w:themeColor="text1"/>
                <w:lang w:val="en-US"/>
              </w:rPr>
            </w:pP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335B01" w:rsidTr="00F9132C">
        <w:trPr>
          <w:trHeight w:val="885"/>
        </w:trPr>
        <w:tc>
          <w:tcPr>
            <w:tcW w:w="817" w:type="dxa"/>
            <w:vMerge/>
          </w:tcPr>
          <w:p w:rsidR="00647D06" w:rsidRPr="004839BE" w:rsidRDefault="00647D06" w:rsidP="008D1B48">
            <w:pPr>
              <w:jc w:val="center"/>
              <w:rPr>
                <w:rFonts w:ascii="Arial" w:hAnsi="Arial" w:cs="Arial"/>
                <w:b/>
                <w:color w:val="000000" w:themeColor="text1"/>
                <w:lang w:val="ro-RO"/>
              </w:rPr>
            </w:pPr>
          </w:p>
        </w:tc>
        <w:tc>
          <w:tcPr>
            <w:tcW w:w="12650" w:type="dxa"/>
            <w:vMerge/>
            <w:shd w:val="clear" w:color="auto" w:fill="auto"/>
          </w:tcPr>
          <w:p w:rsidR="00647D06" w:rsidRPr="004839BE" w:rsidRDefault="00647D06"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
                <w:color w:val="000000" w:themeColor="text1"/>
                <w:sz w:val="18"/>
                <w:szCs w:val="18"/>
                <w:lang w:val="en-US"/>
              </w:rPr>
            </w:pPr>
          </w:p>
        </w:tc>
        <w:tc>
          <w:tcPr>
            <w:tcW w:w="2635" w:type="dxa"/>
            <w:shd w:val="clear" w:color="auto" w:fill="auto"/>
          </w:tcPr>
          <w:p w:rsidR="00647D06" w:rsidRPr="004839BE" w:rsidRDefault="00647D06" w:rsidP="008D1B48">
            <w:pPr>
              <w:rPr>
                <w:rFonts w:ascii="Arial" w:hAnsi="Arial" w:cs="Arial"/>
                <w:color w:val="000000" w:themeColor="text1"/>
                <w:lang w:val="ro-RO"/>
              </w:rPr>
            </w:pPr>
          </w:p>
        </w:tc>
      </w:tr>
      <w:tr w:rsidR="004839BE" w:rsidRPr="00126432" w:rsidTr="00874B7D">
        <w:trPr>
          <w:trHeight w:val="690"/>
        </w:trPr>
        <w:tc>
          <w:tcPr>
            <w:tcW w:w="817" w:type="dxa"/>
            <w:vMerge w:val="restart"/>
          </w:tcPr>
          <w:p w:rsidR="00874B7D" w:rsidRPr="004839BE" w:rsidRDefault="00874B7D" w:rsidP="008D1B48">
            <w:pPr>
              <w:jc w:val="center"/>
              <w:rPr>
                <w:rFonts w:ascii="Arial" w:hAnsi="Arial" w:cs="Arial"/>
                <w:b/>
                <w:color w:val="000000" w:themeColor="text1"/>
                <w:lang w:val="ro-RO"/>
              </w:rPr>
            </w:pPr>
          </w:p>
        </w:tc>
        <w:tc>
          <w:tcPr>
            <w:tcW w:w="12650" w:type="dxa"/>
            <w:vMerge w:val="restart"/>
            <w:shd w:val="clear" w:color="auto" w:fill="auto"/>
          </w:tcPr>
          <w:p w:rsidR="00874B7D" w:rsidRPr="004839BE" w:rsidRDefault="00874B7D" w:rsidP="00874B7D">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7.4.3</w:t>
            </w:r>
            <w:r w:rsidRPr="004839BE">
              <w:rPr>
                <w:rFonts w:ascii="Arial" w:hAnsi="Arial" w:cs="Arial"/>
                <w:b/>
                <w:color w:val="000000" w:themeColor="text1"/>
                <w:sz w:val="18"/>
                <w:szCs w:val="18"/>
                <w:lang w:val="ro-RO"/>
              </w:rPr>
              <w:tab/>
              <w:t>Un organism de inspecţie trebuie să emită un certificat de inspecţie care nu include rezultatele inspecţiei [a se vedea 7.4.2 g)] numai atunci când organismul de inspecţie poate produce, de asemenea, un raport de inspecţie care conţine rezultatele inspecţiei, şi atunci când atât certificatul de inspecţie cât şi raportul de inspecţie sunt trasabile unul la celălalt.</w:t>
            </w:r>
          </w:p>
          <w:p w:rsidR="00874B7D" w:rsidRPr="004839BE" w:rsidRDefault="00874B7D" w:rsidP="00874B7D">
            <w:pPr>
              <w:rPr>
                <w:rFonts w:ascii="Arial" w:hAnsi="Arial" w:cs="Arial"/>
                <w:b/>
                <w:color w:val="000000" w:themeColor="text1"/>
                <w:sz w:val="18"/>
                <w:szCs w:val="18"/>
                <w:lang w:val="ro-RO"/>
              </w:rPr>
            </w:pPr>
          </w:p>
          <w:p w:rsidR="00874B7D" w:rsidRPr="004839BE" w:rsidRDefault="00874B7D" w:rsidP="00874B7D">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7.4.4</w:t>
            </w:r>
            <w:r w:rsidRPr="004839BE">
              <w:rPr>
                <w:rFonts w:ascii="Arial" w:hAnsi="Arial" w:cs="Arial"/>
                <w:b/>
                <w:color w:val="000000" w:themeColor="text1"/>
                <w:sz w:val="18"/>
                <w:szCs w:val="18"/>
                <w:lang w:val="ro-RO"/>
              </w:rPr>
              <w:tab/>
              <w:t>Toate informaţiile enumerate la 7.4.2 trebuie raportate în mod corect, exact şi clar. In cazul în care raportul de inspecţie sau certificatul de inspecţie conţine rezultatele furnizate de subcontractanţi, aceste rezultate trebuie identificate în mod clar.</w:t>
            </w:r>
          </w:p>
          <w:p w:rsidR="00874B7D" w:rsidRPr="004839BE" w:rsidRDefault="00874B7D" w:rsidP="00874B7D">
            <w:pPr>
              <w:rPr>
                <w:rFonts w:ascii="Arial" w:hAnsi="Arial" w:cs="Arial"/>
                <w:b/>
                <w:color w:val="000000" w:themeColor="text1"/>
                <w:sz w:val="18"/>
                <w:szCs w:val="18"/>
                <w:lang w:val="ro-RO"/>
              </w:rPr>
            </w:pPr>
          </w:p>
          <w:p w:rsidR="00874B7D" w:rsidRPr="004839BE" w:rsidRDefault="00874B7D" w:rsidP="00874B7D">
            <w:pPr>
              <w:rPr>
                <w:rFonts w:ascii="Arial" w:hAnsi="Arial" w:cs="Arial"/>
                <w:b/>
                <w:color w:val="000000" w:themeColor="text1"/>
                <w:lang w:val="ro-RO"/>
              </w:rPr>
            </w:pPr>
            <w:r w:rsidRPr="004839BE">
              <w:rPr>
                <w:rFonts w:ascii="Arial" w:hAnsi="Arial" w:cs="Arial"/>
                <w:b/>
                <w:color w:val="000000" w:themeColor="text1"/>
                <w:sz w:val="18"/>
                <w:szCs w:val="18"/>
                <w:lang w:val="ro-RO"/>
              </w:rPr>
              <w:t>7.4.5</w:t>
            </w:r>
            <w:r w:rsidRPr="004839BE">
              <w:rPr>
                <w:rFonts w:ascii="Arial" w:hAnsi="Arial" w:cs="Arial"/>
                <w:b/>
                <w:color w:val="000000" w:themeColor="text1"/>
                <w:sz w:val="18"/>
                <w:szCs w:val="18"/>
                <w:lang w:val="ro-RO"/>
              </w:rPr>
              <w:tab/>
              <w:t xml:space="preserve">Corecturile sau completările la un raport de inspecţie sau la un certificat de inspecţie, după emitere, trebuie înregistrate în conformitate cu cerinţele relevante ale acestui paragraf (7.4). </w:t>
            </w:r>
            <w:r w:rsidRPr="004839BE">
              <w:rPr>
                <w:rFonts w:ascii="Arial" w:hAnsi="Arial" w:cs="Arial"/>
                <w:b/>
                <w:color w:val="000000" w:themeColor="text1"/>
                <w:sz w:val="18"/>
                <w:szCs w:val="18"/>
                <w:lang w:val="fr-FR"/>
              </w:rPr>
              <w:t>Un raport sau certificat amendat trebuie să identifice raportul sau certificatul pe care îl înlocuieşte</w:t>
            </w: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rPr>
          <w:trHeight w:val="690"/>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874B7D">
            <w:pPr>
              <w:rPr>
                <w:rFonts w:ascii="Arial" w:hAnsi="Arial" w:cs="Arial"/>
                <w:b/>
                <w:color w:val="000000" w:themeColor="text1"/>
                <w:sz w:val="18"/>
                <w:szCs w:val="18"/>
                <w:lang w:val="fr-F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rPr>
          <w:trHeight w:val="690"/>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874B7D">
            <w:pPr>
              <w:rPr>
                <w:rFonts w:ascii="Arial" w:hAnsi="Arial" w:cs="Arial"/>
                <w:b/>
                <w:color w:val="000000" w:themeColor="text1"/>
                <w:sz w:val="18"/>
                <w:szCs w:val="18"/>
                <w:lang w:val="fr-F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7.5</w:t>
            </w:r>
          </w:p>
        </w:tc>
        <w:tc>
          <w:tcPr>
            <w:tcW w:w="12650" w:type="dxa"/>
            <w:shd w:val="clear" w:color="auto" w:fill="auto"/>
          </w:tcPr>
          <w:p w:rsidR="00C33D86" w:rsidRPr="004839BE" w:rsidRDefault="00C33D86" w:rsidP="00874B7D">
            <w:pPr>
              <w:rPr>
                <w:rFonts w:ascii="Arial" w:hAnsi="Arial" w:cs="Arial"/>
                <w:b/>
                <w:color w:val="000000" w:themeColor="text1"/>
                <w:lang w:val="ro-RO"/>
              </w:rPr>
            </w:pPr>
            <w:r w:rsidRPr="004839BE">
              <w:rPr>
                <w:rFonts w:ascii="Arial" w:hAnsi="Arial" w:cs="Arial"/>
                <w:b/>
                <w:color w:val="000000" w:themeColor="text1"/>
                <w:lang w:val="ro-RO"/>
              </w:rPr>
              <w:t>Reclamații și apeluri</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874B7D">
        <w:trPr>
          <w:trHeight w:val="570"/>
        </w:trPr>
        <w:tc>
          <w:tcPr>
            <w:tcW w:w="817" w:type="dxa"/>
            <w:vMerge w:val="restart"/>
          </w:tcPr>
          <w:p w:rsidR="00874B7D" w:rsidRPr="004839BE" w:rsidRDefault="00874B7D" w:rsidP="008D1B48">
            <w:pPr>
              <w:jc w:val="center"/>
              <w:rPr>
                <w:rFonts w:ascii="Arial" w:hAnsi="Arial" w:cs="Arial"/>
                <w:b/>
                <w:color w:val="000000" w:themeColor="text1"/>
                <w:lang w:val="ro-RO"/>
              </w:rPr>
            </w:pPr>
          </w:p>
        </w:tc>
        <w:tc>
          <w:tcPr>
            <w:tcW w:w="12650" w:type="dxa"/>
            <w:vMerge w:val="restart"/>
            <w:shd w:val="clear" w:color="auto" w:fill="auto"/>
          </w:tcPr>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inspecţie trebuie să aibă un proces documentat de a primi, de a evalua şi de a lua decizii privind reclamaţiile şi apelurile.</w:t>
            </w:r>
          </w:p>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194" w:line="230"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О descriere a procesului de tratare a reclamaţiilor şj apelurilor trebuie să fie disponibilă oricărei părţi interesate, la cerere.</w:t>
            </w:r>
          </w:p>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02" w:line="223" w:lineRule="exact"/>
              <w:ind w:right="7"/>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La primirea unei reclamaîii, organismul de inspecţie trebuie să confirme dacă reclamaţia se referă la activităţile de inspecţie pentru care este responsabil şi, în caz afirmativ, trebuie să se ocupe de aceasta.</w:t>
            </w:r>
          </w:p>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09" w:line="223" w:lineRule="exact"/>
              <w:ind w:right="14"/>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trebuie să fie responsabil pentru toate deciziile la toate nivelurile procesului de tratare a reclamaţilor şi apelurilor.</w:t>
            </w:r>
          </w:p>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02"/>
              <w:rPr>
                <w:rFonts w:ascii="Arial" w:hAnsi="Arial" w:cs="Arial"/>
                <w:b/>
                <w:color w:val="000000" w:themeColor="text1"/>
                <w:lang w:val="pt-BR"/>
              </w:rPr>
            </w:pPr>
            <w:r w:rsidRPr="004839BE">
              <w:rPr>
                <w:rFonts w:ascii="Arial" w:hAnsi="Arial" w:cs="Arial"/>
                <w:b/>
                <w:color w:val="000000" w:themeColor="text1"/>
                <w:sz w:val="18"/>
                <w:szCs w:val="18"/>
                <w:lang w:val="pt-BR"/>
              </w:rPr>
              <w:t>Investigarea şi decizia referitoare la apel trebuie să nu conducă la vreo acţiune discriminatorie.</w:t>
            </w: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rPr>
          <w:trHeight w:val="570"/>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rPr>
          <w:trHeight w:val="570"/>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F9132C">
        <w:trPr>
          <w:trHeight w:val="570"/>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874B7D">
        <w:trPr>
          <w:trHeight w:val="282"/>
        </w:trPr>
        <w:tc>
          <w:tcPr>
            <w:tcW w:w="817" w:type="dxa"/>
            <w:vMerge/>
          </w:tcPr>
          <w:p w:rsidR="00874B7D" w:rsidRPr="004839BE" w:rsidRDefault="00874B7D" w:rsidP="008D1B48">
            <w:pPr>
              <w:jc w:val="center"/>
              <w:rPr>
                <w:rFonts w:ascii="Arial" w:hAnsi="Arial" w:cs="Arial"/>
                <w:b/>
                <w:color w:val="000000" w:themeColor="text1"/>
                <w:lang w:val="ro-RO"/>
              </w:rPr>
            </w:pPr>
          </w:p>
        </w:tc>
        <w:tc>
          <w:tcPr>
            <w:tcW w:w="12650" w:type="dxa"/>
            <w:vMerge/>
            <w:shd w:val="clear" w:color="auto" w:fill="auto"/>
          </w:tcPr>
          <w:p w:rsidR="00874B7D" w:rsidRPr="004839BE"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rsidR="00874B7D" w:rsidRPr="004839BE" w:rsidRDefault="00874B7D" w:rsidP="008D1B48">
            <w:pPr>
              <w:rPr>
                <w:rFonts w:ascii="Arial" w:hAnsi="Arial" w:cs="Arial"/>
                <w:color w:val="000000" w:themeColor="text1"/>
                <w:lang w:val="ro-RO"/>
              </w:rPr>
            </w:pPr>
          </w:p>
        </w:tc>
      </w:tr>
      <w:tr w:rsidR="004839BE" w:rsidRPr="00126432" w:rsidTr="00874B7D">
        <w:trPr>
          <w:trHeight w:val="257"/>
        </w:trPr>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7.6</w:t>
            </w:r>
          </w:p>
        </w:tc>
        <w:tc>
          <w:tcPr>
            <w:tcW w:w="12650" w:type="dxa"/>
            <w:shd w:val="clear" w:color="auto" w:fill="auto"/>
          </w:tcPr>
          <w:p w:rsidR="00C33D86" w:rsidRPr="004839BE" w:rsidRDefault="00C33D86" w:rsidP="00874B7D">
            <w:pPr>
              <w:rPr>
                <w:rFonts w:ascii="Arial" w:hAnsi="Arial" w:cs="Arial"/>
                <w:b/>
                <w:color w:val="000000" w:themeColor="text1"/>
                <w:lang w:val="ro-RO"/>
              </w:rPr>
            </w:pPr>
            <w:r w:rsidRPr="004839BE">
              <w:rPr>
                <w:rFonts w:ascii="Arial" w:hAnsi="Arial" w:cs="Arial"/>
                <w:b/>
                <w:color w:val="000000" w:themeColor="text1"/>
                <w:lang w:val="ro-RO"/>
              </w:rPr>
              <w:t>Procesul de reclamații și apeluri</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F42C39">
        <w:trPr>
          <w:trHeight w:val="1254"/>
        </w:trPr>
        <w:tc>
          <w:tcPr>
            <w:tcW w:w="817" w:type="dxa"/>
            <w:vMerge w:val="restart"/>
          </w:tcPr>
          <w:p w:rsidR="00F42C39" w:rsidRPr="004839BE" w:rsidRDefault="00F42C39" w:rsidP="008D1B48">
            <w:pPr>
              <w:jc w:val="center"/>
              <w:rPr>
                <w:rFonts w:ascii="Arial" w:hAnsi="Arial" w:cs="Arial"/>
                <w:b/>
                <w:color w:val="000000" w:themeColor="text1"/>
                <w:lang w:val="ro-RO"/>
              </w:rPr>
            </w:pPr>
          </w:p>
        </w:tc>
        <w:tc>
          <w:tcPr>
            <w:tcW w:w="12650" w:type="dxa"/>
            <w:vMerge w:val="restart"/>
            <w:shd w:val="clear" w:color="auto" w:fill="auto"/>
          </w:tcPr>
          <w:p w:rsidR="00F42C39" w:rsidRPr="004839BE" w:rsidRDefault="00F42C39" w:rsidP="00874B7D">
            <w:pPr>
              <w:widowControl w:val="0"/>
              <w:shd w:val="clear" w:color="auto" w:fill="FFFFFF"/>
              <w:tabs>
                <w:tab w:val="left" w:pos="677"/>
              </w:tabs>
              <w:autoSpaceDE w:val="0"/>
              <w:autoSpaceDN w:val="0"/>
              <w:adjustRightInd w:val="0"/>
              <w:ind w:right="14"/>
              <w:jc w:val="both"/>
              <w:rPr>
                <w:rFonts w:ascii="Arial" w:hAnsi="Arial" w:cs="Arial"/>
                <w:b/>
                <w:color w:val="000000" w:themeColor="text1"/>
                <w:sz w:val="18"/>
                <w:szCs w:val="18"/>
                <w:lang w:val="pt-BR"/>
              </w:rPr>
            </w:pPr>
            <w:r w:rsidRPr="004839BE">
              <w:rPr>
                <w:rFonts w:ascii="Arial" w:eastAsiaTheme="minorEastAsia" w:hAnsi="Arial" w:cs="Arial"/>
                <w:b/>
                <w:bCs/>
                <w:color w:val="000000" w:themeColor="text1"/>
                <w:spacing w:val="-14"/>
                <w:lang w:val="pt-BR" w:eastAsia="ru-RU"/>
              </w:rPr>
              <w:t>7</w:t>
            </w:r>
            <w:r w:rsidRPr="004839BE">
              <w:rPr>
                <w:rFonts w:ascii="Arial" w:hAnsi="Arial" w:cs="Arial"/>
                <w:b/>
                <w:color w:val="000000" w:themeColor="text1"/>
                <w:sz w:val="18"/>
                <w:szCs w:val="18"/>
                <w:lang w:val="pt-BR"/>
              </w:rPr>
              <w:t>.6.1</w:t>
            </w:r>
            <w:r w:rsidRPr="004839BE">
              <w:rPr>
                <w:rFonts w:ascii="Arial" w:hAnsi="Arial" w:cs="Arial"/>
                <w:b/>
                <w:color w:val="000000" w:themeColor="text1"/>
                <w:sz w:val="18"/>
                <w:szCs w:val="18"/>
                <w:lang w:val="pt-BR"/>
              </w:rPr>
              <w:tab/>
              <w:t>Procesul de tratare a reclamaţiilor şi apelurilor trebuie să include eel put in următoarele</w:t>
            </w:r>
            <w:r w:rsidRPr="004839BE">
              <w:rPr>
                <w:rFonts w:ascii="Arial" w:hAnsi="Arial" w:cs="Arial"/>
                <w:b/>
                <w:color w:val="000000" w:themeColor="text1"/>
                <w:sz w:val="18"/>
                <w:szCs w:val="18"/>
                <w:lang w:val="pt-BR"/>
              </w:rPr>
              <w:br/>
              <w:t>elemente şi metode:</w:t>
            </w:r>
          </w:p>
          <w:p w:rsidR="00F42C39" w:rsidRPr="004839BE"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о descriere a procesului pentru primirea, validarea, investigarea reclamaţiei sau apelului, precum şi pentru decizia referitoare la acţiunile care se vor întreprinde ca răspuns la aceasta;</w:t>
            </w:r>
          </w:p>
          <w:p w:rsidR="00F42C39" w:rsidRPr="004839BE"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urmărirea şi înregistrarea reclamaţiilor şi apelurilor, inclusiv acţiunile întreprinse pentru a le rezolva;</w:t>
            </w:r>
          </w:p>
          <w:p w:rsidR="00F42C39" w:rsidRPr="004839BE"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asigurarea că este întreprinsă orice acţiune corespunzătoare.</w:t>
            </w:r>
          </w:p>
          <w:p w:rsidR="00F42C39" w:rsidRPr="004839BE" w:rsidRDefault="00F42C39" w:rsidP="00874B7D">
            <w:pPr>
              <w:widowControl w:val="0"/>
              <w:autoSpaceDE w:val="0"/>
              <w:autoSpaceDN w:val="0"/>
              <w:adjustRightInd w:val="0"/>
              <w:rPr>
                <w:rFonts w:ascii="Arial" w:hAnsi="Arial" w:cs="Arial"/>
                <w:b/>
                <w:color w:val="000000" w:themeColor="text1"/>
                <w:sz w:val="18"/>
                <w:szCs w:val="18"/>
                <w:lang w:val="pt-BR"/>
              </w:rPr>
            </w:pPr>
          </w:p>
          <w:p w:rsidR="00F42C39" w:rsidRPr="004839BE" w:rsidRDefault="00F42C39" w:rsidP="00874B7D">
            <w:pPr>
              <w:widowControl w:val="0"/>
              <w:numPr>
                <w:ilvl w:val="0"/>
                <w:numId w:val="24"/>
              </w:numPr>
              <w:shd w:val="clear" w:color="auto" w:fill="FFFFFF"/>
              <w:tabs>
                <w:tab w:val="left" w:pos="677"/>
              </w:tabs>
              <w:autoSpaceDE w:val="0"/>
              <w:autoSpaceDN w:val="0"/>
              <w:adjustRightInd w:val="0"/>
              <w:spacing w:line="223" w:lineRule="exact"/>
              <w:ind w:right="29"/>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Organismul de inspecţie саге primeşte reclamaţia sau apelul trebuie sâ fie responsabil pentru colectarea şi verificarea tuturor informaţiilor necesare pentru a valida reclamaţia sau apelul.</w:t>
            </w:r>
          </w:p>
          <w:p w:rsidR="00F42C39" w:rsidRPr="004839BE" w:rsidRDefault="00F42C39" w:rsidP="00874B7D">
            <w:pPr>
              <w:widowControl w:val="0"/>
              <w:shd w:val="clear" w:color="auto" w:fill="FFFFFF"/>
              <w:tabs>
                <w:tab w:val="left" w:pos="677"/>
              </w:tabs>
              <w:autoSpaceDE w:val="0"/>
              <w:autoSpaceDN w:val="0"/>
              <w:adjustRightInd w:val="0"/>
              <w:spacing w:line="223" w:lineRule="exact"/>
              <w:ind w:right="29"/>
              <w:jc w:val="both"/>
              <w:rPr>
                <w:rFonts w:ascii="Arial" w:hAnsi="Arial" w:cs="Arial"/>
                <w:b/>
                <w:color w:val="000000" w:themeColor="text1"/>
                <w:sz w:val="18"/>
                <w:szCs w:val="18"/>
                <w:lang w:val="pt-BR"/>
              </w:rPr>
            </w:pPr>
          </w:p>
          <w:p w:rsidR="00F42C39" w:rsidRPr="004839BE" w:rsidRDefault="00F42C39" w:rsidP="00874B7D">
            <w:pPr>
              <w:widowControl w:val="0"/>
              <w:numPr>
                <w:ilvl w:val="0"/>
                <w:numId w:val="24"/>
              </w:numPr>
              <w:shd w:val="clear" w:color="auto" w:fill="FFFFFF"/>
              <w:tabs>
                <w:tab w:val="left" w:pos="677"/>
              </w:tabs>
              <w:autoSpaceDE w:val="0"/>
              <w:autoSpaceDN w:val="0"/>
              <w:adjustRightInd w:val="0"/>
              <w:ind w:right="29"/>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Ori de câte ori este posibil, organismul de inspecţie trebuie să confirme primirea reclamaţiei sau a apelului şi trebuie să fumizeze reclamantului sau apelantului rapoartele de progres şi rezultatele.</w:t>
            </w:r>
          </w:p>
          <w:p w:rsidR="00F42C39" w:rsidRPr="004839BE" w:rsidRDefault="00F42C39" w:rsidP="00874B7D">
            <w:pPr>
              <w:widowControl w:val="0"/>
              <w:numPr>
                <w:ilvl w:val="0"/>
                <w:numId w:val="25"/>
              </w:numPr>
              <w:shd w:val="clear" w:color="auto" w:fill="FFFFFF"/>
              <w:tabs>
                <w:tab w:val="left" w:pos="713"/>
              </w:tabs>
              <w:autoSpaceDE w:val="0"/>
              <w:autoSpaceDN w:val="0"/>
              <w:adjustRightInd w:val="0"/>
              <w:spacing w:before="166"/>
              <w:ind w:left="36"/>
              <w:jc w:val="both"/>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Decizia care va fi comunicată reclamantului sau apelantului trebuie luatâ de persoana (persoane) neimplicată (neimplicate) în activităţile de inspecţie originate în cauză, sau trebuie analizată şi aprobată de aceasta (acestea).</w:t>
            </w:r>
          </w:p>
          <w:p w:rsidR="00F42C39" w:rsidRPr="004839BE" w:rsidRDefault="00F42C39" w:rsidP="00F42C39">
            <w:pPr>
              <w:widowControl w:val="0"/>
              <w:numPr>
                <w:ilvl w:val="0"/>
                <w:numId w:val="25"/>
              </w:numPr>
              <w:shd w:val="clear" w:color="auto" w:fill="FFFFFF"/>
              <w:tabs>
                <w:tab w:val="left" w:pos="713"/>
              </w:tabs>
              <w:autoSpaceDE w:val="0"/>
              <w:autoSpaceDN w:val="0"/>
              <w:adjustRightInd w:val="0"/>
              <w:spacing w:before="194"/>
              <w:ind w:left="36" w:right="7"/>
              <w:jc w:val="both"/>
              <w:rPr>
                <w:rFonts w:ascii="Arial" w:hAnsi="Arial" w:cs="Arial"/>
                <w:b/>
                <w:color w:val="000000" w:themeColor="text1"/>
                <w:lang w:val="pt-BR"/>
              </w:rPr>
            </w:pPr>
            <w:r w:rsidRPr="004839BE">
              <w:rPr>
                <w:rFonts w:ascii="Arial" w:hAnsi="Arial" w:cs="Arial"/>
                <w:b/>
                <w:color w:val="000000" w:themeColor="text1"/>
                <w:sz w:val="18"/>
                <w:szCs w:val="18"/>
                <w:lang w:val="pt-BR"/>
              </w:rPr>
              <w:t>Ori de câte ori este posibil, organismul de inspecţie trebuie să notifice oficial reclamantului sau apelantului sfârşitul procesului de tratare a reclamaţiei şi apelului.</w:t>
            </w: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42C39">
        <w:trPr>
          <w:trHeight w:val="563"/>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42C39">
        <w:trPr>
          <w:trHeight w:val="543"/>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42C39">
        <w:trPr>
          <w:trHeight w:val="579"/>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C45A99">
        <w:trPr>
          <w:trHeight w:val="792"/>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4839BE" w:rsidTr="00875A3C">
        <w:trPr>
          <w:trHeight w:val="272"/>
        </w:trPr>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8</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Cerințe ale sistemului de management</w:t>
            </w:r>
          </w:p>
          <w:p w:rsidR="00C33D86" w:rsidRPr="004839BE" w:rsidRDefault="00C33D86" w:rsidP="008D1B48">
            <w:pPr>
              <w:rPr>
                <w:rFonts w:ascii="Arial" w:hAnsi="Arial" w:cs="Arial"/>
                <w:b/>
                <w:color w:val="000000" w:themeColor="text1"/>
                <w:lang w:val="ro-RO"/>
              </w:rPr>
            </w:pP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F42C39">
        <w:trPr>
          <w:trHeight w:val="1470"/>
        </w:trPr>
        <w:tc>
          <w:tcPr>
            <w:tcW w:w="817" w:type="dxa"/>
            <w:vMerge w:val="restart"/>
          </w:tcPr>
          <w:p w:rsidR="00F42C39" w:rsidRPr="004839BE" w:rsidRDefault="00F42C39" w:rsidP="008D1B48">
            <w:pPr>
              <w:jc w:val="center"/>
              <w:rPr>
                <w:rFonts w:ascii="Arial" w:hAnsi="Arial" w:cs="Arial"/>
                <w:b/>
                <w:color w:val="000000" w:themeColor="text1"/>
                <w:lang w:val="ro-RO"/>
              </w:rPr>
            </w:pPr>
            <w:r w:rsidRPr="004839BE">
              <w:rPr>
                <w:rFonts w:ascii="Arial" w:hAnsi="Arial" w:cs="Arial"/>
                <w:b/>
                <w:color w:val="000000" w:themeColor="text1"/>
                <w:lang w:val="ro-RO"/>
              </w:rPr>
              <w:t>8.1</w:t>
            </w:r>
          </w:p>
        </w:tc>
        <w:tc>
          <w:tcPr>
            <w:tcW w:w="12650" w:type="dxa"/>
            <w:vMerge w:val="restart"/>
            <w:shd w:val="clear" w:color="auto" w:fill="auto"/>
          </w:tcPr>
          <w:p w:rsidR="00F42C39" w:rsidRPr="004839BE" w:rsidRDefault="00F42C39" w:rsidP="008D1B48">
            <w:pPr>
              <w:rPr>
                <w:rFonts w:ascii="Arial" w:hAnsi="Arial" w:cs="Arial"/>
                <w:b/>
                <w:color w:val="000000" w:themeColor="text1"/>
                <w:lang w:val="ro-RO"/>
              </w:rPr>
            </w:pPr>
            <w:r w:rsidRPr="004839BE">
              <w:rPr>
                <w:rFonts w:ascii="Arial" w:hAnsi="Arial" w:cs="Arial"/>
                <w:b/>
                <w:color w:val="000000" w:themeColor="text1"/>
                <w:lang w:val="ro-RO"/>
              </w:rPr>
              <w:t>Opțiuni</w:t>
            </w:r>
          </w:p>
          <w:p w:rsidR="00F42C39" w:rsidRPr="004839BE" w:rsidRDefault="00F42C39" w:rsidP="00F42C39">
            <w:pPr>
              <w:widowControl w:val="0"/>
              <w:shd w:val="clear" w:color="auto" w:fill="FFFFFF"/>
              <w:tabs>
                <w:tab w:val="left" w:pos="698"/>
              </w:tabs>
              <w:autoSpaceDE w:val="0"/>
              <w:autoSpaceDN w:val="0"/>
              <w:adjustRightInd w:val="0"/>
              <w:spacing w:line="468" w:lineRule="exact"/>
              <w:ind w:left="22"/>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8.1.1</w:t>
            </w:r>
            <w:r w:rsidRPr="004839BE">
              <w:rPr>
                <w:rFonts w:ascii="Arial" w:hAnsi="Arial" w:cs="Arial"/>
                <w:b/>
                <w:color w:val="000000" w:themeColor="text1"/>
                <w:sz w:val="18"/>
                <w:szCs w:val="18"/>
                <w:lang w:val="ro-RO"/>
              </w:rPr>
              <w:tab/>
              <w:t>General ităţi</w:t>
            </w:r>
          </w:p>
          <w:p w:rsidR="00F42C39" w:rsidRPr="004839BE" w:rsidRDefault="00F42C39" w:rsidP="00F42C39">
            <w:pPr>
              <w:widowControl w:val="0"/>
              <w:shd w:val="clear" w:color="auto" w:fill="FFFFFF"/>
              <w:autoSpaceDE w:val="0"/>
              <w:autoSpaceDN w:val="0"/>
              <w:adjustRightInd w:val="0"/>
              <w:spacing w:line="216" w:lineRule="exact"/>
              <w:ind w:left="22"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Organismul de inspecţie trebuie să stabileascâ şi sâ menţină un sistem de management capabil de a realiza îndeplinirea consecventă a cerinţelor acestui standard international, în conformitate fie cu opţiunea A fie cu opţiunea В.</w:t>
            </w:r>
          </w:p>
          <w:p w:rsidR="00F42C39" w:rsidRPr="004839BE" w:rsidRDefault="00F42C39" w:rsidP="00F42C39">
            <w:pPr>
              <w:widowControl w:val="0"/>
              <w:shd w:val="clear" w:color="auto" w:fill="FFFFFF"/>
              <w:tabs>
                <w:tab w:val="left" w:pos="698"/>
              </w:tabs>
              <w:autoSpaceDE w:val="0"/>
              <w:autoSpaceDN w:val="0"/>
              <w:adjustRightInd w:val="0"/>
              <w:spacing w:before="202"/>
              <w:ind w:left="22"/>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lastRenderedPageBreak/>
              <w:t>8.1.2</w:t>
            </w:r>
            <w:r w:rsidRPr="004839BE">
              <w:rPr>
                <w:rFonts w:ascii="Arial" w:hAnsi="Arial" w:cs="Arial"/>
                <w:b/>
                <w:color w:val="000000" w:themeColor="text1"/>
                <w:sz w:val="18"/>
                <w:szCs w:val="18"/>
                <w:lang w:val="pt-BR"/>
              </w:rPr>
              <w:tab/>
              <w:t>OpţiuneaA</w:t>
            </w:r>
          </w:p>
          <w:p w:rsidR="00F42C39" w:rsidRPr="004839BE" w:rsidRDefault="00F42C39" w:rsidP="00F42C39">
            <w:pPr>
              <w:widowControl w:val="0"/>
              <w:shd w:val="clear" w:color="auto" w:fill="FFFFFF"/>
              <w:autoSpaceDE w:val="0"/>
              <w:autoSpaceDN w:val="0"/>
              <w:adjustRightInd w:val="0"/>
              <w:ind w:left="22"/>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Sistemul de management al organismului de inspecţie trebuie să abordeze următoarele:</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documentaţia    sistemului    de    management    (de    exemplu    manual,    politici,    definirea responsabilităţilor, a se vedea 8.2);</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controlul documentelor (a se vedea 8.3);</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controlul înregistrărilor (a se vedea 8.4);</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analiza efectuată de management (a se vedea 8.5);</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auditul intern (a se vedea 8.6);</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acţiunile corective (a se vedea 8.7);</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acţiunile preventive (a se vedea 8.8);</w:t>
            </w:r>
          </w:p>
          <w:p w:rsidR="00F42C39" w:rsidRPr="004839BE"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reclaimaţiile şi apelurile (a se vedea 7.5 şi 7.6).</w:t>
            </w:r>
          </w:p>
          <w:p w:rsidR="00F42C39" w:rsidRPr="004839BE" w:rsidRDefault="00F42C39" w:rsidP="00F42C39">
            <w:pPr>
              <w:widowControl w:val="0"/>
              <w:shd w:val="clear" w:color="auto" w:fill="FFFFFF"/>
              <w:tabs>
                <w:tab w:val="left" w:pos="698"/>
              </w:tabs>
              <w:autoSpaceDE w:val="0"/>
              <w:autoSpaceDN w:val="0"/>
              <w:adjustRightInd w:val="0"/>
              <w:spacing w:before="151"/>
              <w:ind w:left="22"/>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8.1.3</w:t>
            </w:r>
            <w:r w:rsidRPr="004839BE">
              <w:rPr>
                <w:rFonts w:ascii="Arial" w:hAnsi="Arial" w:cs="Arial"/>
                <w:b/>
                <w:color w:val="000000" w:themeColor="text1"/>
                <w:sz w:val="18"/>
                <w:szCs w:val="18"/>
                <w:lang w:val="pt-BR"/>
              </w:rPr>
              <w:tab/>
              <w:t>Opţiunea В</w:t>
            </w:r>
          </w:p>
          <w:p w:rsidR="00F42C39" w:rsidRPr="004839BE" w:rsidRDefault="00F42C39" w:rsidP="00F42C39">
            <w:pPr>
              <w:widowControl w:val="0"/>
              <w:shd w:val="clear" w:color="auto" w:fill="FFFFFF"/>
              <w:autoSpaceDE w:val="0"/>
              <w:autoSpaceDN w:val="0"/>
              <w:adjustRightInd w:val="0"/>
              <w:spacing w:line="216" w:lineRule="exact"/>
              <w:ind w:left="29" w:right="7"/>
              <w:jc w:val="both"/>
              <w:rPr>
                <w:rFonts w:ascii="Arial" w:hAnsi="Arial" w:cs="Arial"/>
                <w:b/>
                <w:color w:val="000000" w:themeColor="text1"/>
                <w:lang w:val="pt-BR"/>
              </w:rPr>
            </w:pPr>
            <w:r w:rsidRPr="004839BE">
              <w:rPr>
                <w:rFonts w:ascii="Arial" w:hAnsi="Arial" w:cs="Arial"/>
                <w:b/>
                <w:color w:val="000000" w:themeColor="text1"/>
                <w:sz w:val="18"/>
                <w:szCs w:val="18"/>
                <w:lang w:val="pt-BR"/>
              </w:rPr>
              <w:t>Un organism de inspecţie care a stabilit şi menţine un sistem de management, m conformitate cu cerinţele ISO 9001, şi care este capabil de a susţine şi de a demonstra îndeplinirea consecventă a cerinţelor acestui standard international, îndeplineşte cerinţele articolelor referitoare la sistemul de management (a se vedea 8.2 până la 8.8).</w:t>
            </w: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42C39">
        <w:trPr>
          <w:trHeight w:val="2014"/>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8D1B48">
            <w:pPr>
              <w:rPr>
                <w:rFonts w:ascii="Arial" w:hAnsi="Arial" w:cs="Arial"/>
                <w:b/>
                <w:color w:val="000000" w:themeColor="text1"/>
                <w:lang w:val="ro-RO"/>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42C39">
        <w:trPr>
          <w:trHeight w:val="980"/>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8D1B48">
            <w:pPr>
              <w:rPr>
                <w:rFonts w:ascii="Arial" w:hAnsi="Arial" w:cs="Arial"/>
                <w:b/>
                <w:color w:val="000000" w:themeColor="text1"/>
                <w:lang w:val="ro-RO"/>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4839BE" w:rsidTr="00F42C39">
        <w:trPr>
          <w:trHeight w:val="259"/>
        </w:trPr>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8.2</w:t>
            </w:r>
          </w:p>
        </w:tc>
        <w:tc>
          <w:tcPr>
            <w:tcW w:w="12650" w:type="dxa"/>
            <w:shd w:val="clear" w:color="auto" w:fill="auto"/>
          </w:tcPr>
          <w:p w:rsidR="00C33D86" w:rsidRPr="004839BE" w:rsidRDefault="00C33D86" w:rsidP="00F42C39">
            <w:pPr>
              <w:rPr>
                <w:rFonts w:ascii="Arial" w:hAnsi="Arial" w:cs="Arial"/>
                <w:b/>
                <w:color w:val="000000" w:themeColor="text1"/>
                <w:lang w:val="ro-RO"/>
              </w:rPr>
            </w:pPr>
            <w:r w:rsidRPr="004839BE">
              <w:rPr>
                <w:rFonts w:ascii="Arial" w:hAnsi="Arial" w:cs="Arial"/>
                <w:b/>
                <w:color w:val="000000" w:themeColor="text1"/>
                <w:lang w:val="ro-RO"/>
              </w:rPr>
              <w:t>Documentația sistemului de management</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F42C39">
        <w:trPr>
          <w:trHeight w:val="756"/>
        </w:trPr>
        <w:tc>
          <w:tcPr>
            <w:tcW w:w="817" w:type="dxa"/>
            <w:vMerge w:val="restart"/>
          </w:tcPr>
          <w:p w:rsidR="00F42C39" w:rsidRPr="004839BE" w:rsidRDefault="00F42C39" w:rsidP="008D1B48">
            <w:pPr>
              <w:jc w:val="center"/>
              <w:rPr>
                <w:rFonts w:ascii="Arial" w:hAnsi="Arial" w:cs="Arial"/>
                <w:b/>
                <w:color w:val="000000" w:themeColor="text1"/>
                <w:lang w:val="ro-RO"/>
              </w:rPr>
            </w:pPr>
          </w:p>
        </w:tc>
        <w:tc>
          <w:tcPr>
            <w:tcW w:w="12650" w:type="dxa"/>
            <w:vMerge w:val="restart"/>
            <w:shd w:val="clear" w:color="auto" w:fill="auto"/>
          </w:tcPr>
          <w:p w:rsidR="00F42C39" w:rsidRPr="004839BE" w:rsidRDefault="00F42C39" w:rsidP="00F42C39">
            <w:pPr>
              <w:rPr>
                <w:rFonts w:ascii="Arial" w:hAnsi="Arial" w:cs="Arial"/>
                <w:b/>
                <w:color w:val="000000" w:themeColor="text1"/>
                <w:sz w:val="18"/>
                <w:szCs w:val="18"/>
                <w:lang w:val="ro-RO"/>
              </w:rPr>
            </w:pPr>
            <w:r w:rsidRPr="004839BE">
              <w:rPr>
                <w:rFonts w:ascii="Arial" w:hAnsi="Arial" w:cs="Arial"/>
                <w:b/>
                <w:color w:val="000000" w:themeColor="text1"/>
                <w:lang w:val="ro-RO"/>
              </w:rPr>
              <w:t>8</w:t>
            </w:r>
            <w:r w:rsidRPr="004839BE">
              <w:rPr>
                <w:rFonts w:ascii="Arial" w:hAnsi="Arial" w:cs="Arial"/>
                <w:b/>
                <w:color w:val="000000" w:themeColor="text1"/>
                <w:sz w:val="18"/>
                <w:szCs w:val="18"/>
                <w:lang w:val="ro-RO"/>
              </w:rPr>
              <w:t>.2.1</w:t>
            </w:r>
            <w:r w:rsidRPr="004839BE">
              <w:rPr>
                <w:rFonts w:ascii="Arial" w:hAnsi="Arial" w:cs="Arial"/>
                <w:b/>
                <w:color w:val="000000" w:themeColor="text1"/>
                <w:sz w:val="18"/>
                <w:szCs w:val="18"/>
                <w:lang w:val="ro-RO"/>
              </w:rPr>
              <w:tab/>
              <w:t>Managementul de la eel mai înalt nivel al organismului de inspecţie trebuie să stabilească, să documenteze şi să menţină politici şi objective pentru respectarea acestui standard international şi trebuie să se asigure că politicile şi obiectivele sunt cunoscute şi implementate la toate nivelurile de organizare a organismului de inspecţie.</w:t>
            </w:r>
          </w:p>
          <w:p w:rsidR="00F42C39" w:rsidRPr="004839BE" w:rsidRDefault="00F42C39" w:rsidP="00F42C39">
            <w:pPr>
              <w:rPr>
                <w:rFonts w:ascii="Arial" w:hAnsi="Arial" w:cs="Arial"/>
                <w:b/>
                <w:color w:val="000000" w:themeColor="text1"/>
                <w:sz w:val="18"/>
                <w:szCs w:val="18"/>
                <w:lang w:val="ro-RO"/>
              </w:rPr>
            </w:pPr>
          </w:p>
          <w:p w:rsidR="00F42C39" w:rsidRPr="004839BE" w:rsidRDefault="00F42C39" w:rsidP="00F42C39">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8.2.2</w:t>
            </w:r>
            <w:r w:rsidRPr="004839BE">
              <w:rPr>
                <w:rFonts w:ascii="Arial" w:hAnsi="Arial" w:cs="Arial"/>
                <w:b/>
                <w:color w:val="000000" w:themeColor="text1"/>
                <w:sz w:val="18"/>
                <w:szCs w:val="18"/>
                <w:lang w:val="ro-RO"/>
              </w:rPr>
              <w:tab/>
              <w:t>Managementul de la eel mai înalt nivel trebuie să furnizeze dovezi ale angajarii sale pentru dezvoltarea şi implementarea sistemului de management şi a eficacităţii acestuia pentru respectarea consecvente a acestui standard international.</w:t>
            </w:r>
          </w:p>
          <w:p w:rsidR="00F42C39" w:rsidRPr="004839BE" w:rsidRDefault="00F42C39" w:rsidP="00F42C39">
            <w:pPr>
              <w:rPr>
                <w:rFonts w:ascii="Arial" w:hAnsi="Arial" w:cs="Arial"/>
                <w:b/>
                <w:color w:val="000000" w:themeColor="text1"/>
                <w:sz w:val="18"/>
                <w:szCs w:val="18"/>
                <w:lang w:val="ro-RO"/>
              </w:rPr>
            </w:pPr>
          </w:p>
          <w:p w:rsidR="00F42C39" w:rsidRPr="004839BE" w:rsidRDefault="00F42C39" w:rsidP="00F42C39">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8.2.3</w:t>
            </w:r>
            <w:r w:rsidRPr="004839BE">
              <w:rPr>
                <w:rFonts w:ascii="Arial" w:hAnsi="Arial" w:cs="Arial"/>
                <w:b/>
                <w:color w:val="000000" w:themeColor="text1"/>
                <w:sz w:val="18"/>
                <w:szCs w:val="18"/>
                <w:lang w:val="ro-RO"/>
              </w:rPr>
              <w:tab/>
              <w:t>Managementul de la eel mai înalt nivel al organismului de inspecţie trebuie sâ numească un membru al conducerii care, indiferent de alte responsabilităţi, trebuie să aibâ responsabilitatea şi autoritatea care includ următoarele:</w:t>
            </w:r>
          </w:p>
          <w:p w:rsidR="00F42C39" w:rsidRPr="004839BE" w:rsidRDefault="00F42C39" w:rsidP="00F42C39">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a)      să se asigure că procesele şi procedurile necesare pentru sistemul de management sunt stabilite, implementate şi menţinute şi</w:t>
            </w:r>
          </w:p>
          <w:p w:rsidR="00F42C39" w:rsidRPr="004839BE" w:rsidRDefault="00F42C39" w:rsidP="00F42C39">
            <w:pPr>
              <w:widowControl w:val="0"/>
              <w:shd w:val="clear" w:color="auto" w:fill="FFFFFF"/>
              <w:autoSpaceDE w:val="0"/>
              <w:autoSpaceDN w:val="0"/>
              <w:adjustRightInd w:val="0"/>
              <w:ind w:left="562" w:hanging="540"/>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b)      sâ raporteze către managementul de la eel mai înalt nivel privind performanţa sistemului de management şi orice necesitate de îmbunătăţire.</w:t>
            </w:r>
          </w:p>
          <w:p w:rsidR="00F42C39" w:rsidRPr="004839BE" w:rsidRDefault="00F42C39" w:rsidP="00F42C39">
            <w:pPr>
              <w:widowControl w:val="0"/>
              <w:numPr>
                <w:ilvl w:val="0"/>
                <w:numId w:val="27"/>
              </w:numPr>
              <w:shd w:val="clear" w:color="auto" w:fill="FFFFFF"/>
              <w:tabs>
                <w:tab w:val="left" w:pos="691"/>
              </w:tabs>
              <w:autoSpaceDE w:val="0"/>
              <w:autoSpaceDN w:val="0"/>
              <w:adjustRightInd w:val="0"/>
              <w:spacing w:before="180" w:line="223" w:lineRule="exact"/>
              <w:ind w:right="7"/>
              <w:jc w:val="both"/>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Toată documentaţia, procesele, sistemele, înregistrânle etc. referitoare la îndeplinirea cerinţelor acestui standard international trebuie să fie incluse, să se facă referire la ele sau să fie asociate cu documentaţia sistemului de management,</w:t>
            </w:r>
          </w:p>
          <w:p w:rsidR="00F42C39" w:rsidRPr="004839BE" w:rsidRDefault="00F42C39" w:rsidP="00F42C39">
            <w:pPr>
              <w:widowControl w:val="0"/>
              <w:numPr>
                <w:ilvl w:val="0"/>
                <w:numId w:val="27"/>
              </w:numPr>
              <w:shd w:val="clear" w:color="auto" w:fill="FFFFFF"/>
              <w:tabs>
                <w:tab w:val="left" w:pos="691"/>
              </w:tabs>
              <w:autoSpaceDE w:val="0"/>
              <w:autoSpaceDN w:val="0"/>
              <w:adjustRightInd w:val="0"/>
              <w:spacing w:before="216" w:line="216" w:lineRule="exact"/>
              <w:jc w:val="both"/>
              <w:rPr>
                <w:rFonts w:ascii="Arial" w:hAnsi="Arial" w:cs="Arial"/>
                <w:b/>
                <w:color w:val="000000" w:themeColor="text1"/>
                <w:lang w:val="ro-RO"/>
              </w:rPr>
            </w:pPr>
            <w:r w:rsidRPr="004839BE">
              <w:rPr>
                <w:rFonts w:ascii="Arial" w:hAnsi="Arial" w:cs="Arial"/>
                <w:b/>
                <w:color w:val="000000" w:themeColor="text1"/>
                <w:sz w:val="18"/>
                <w:szCs w:val="18"/>
                <w:lang w:val="ro-RO"/>
              </w:rPr>
              <w:t>Toate persoanele implicate în activităţi de inspecţie trebuie să aibă acces la părţi ale documentaţiei sistemului de management şi la informaţiile asociate, care sunt aplicabile responsabilităţilor lor.</w:t>
            </w: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9132C">
        <w:trPr>
          <w:trHeight w:val="756"/>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F42C39">
            <w:pPr>
              <w:rPr>
                <w:rFonts w:ascii="Arial" w:hAnsi="Arial" w:cs="Arial"/>
                <w:b/>
                <w:color w:val="000000" w:themeColor="text1"/>
                <w:lang w:val="ro-RO"/>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9132C">
        <w:trPr>
          <w:trHeight w:val="756"/>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F42C39">
            <w:pPr>
              <w:rPr>
                <w:rFonts w:ascii="Arial" w:hAnsi="Arial" w:cs="Arial"/>
                <w:b/>
                <w:color w:val="000000" w:themeColor="text1"/>
                <w:lang w:val="ro-RO"/>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9132C">
        <w:trPr>
          <w:trHeight w:val="756"/>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F42C39">
            <w:pPr>
              <w:rPr>
                <w:rFonts w:ascii="Arial" w:hAnsi="Arial" w:cs="Arial"/>
                <w:b/>
                <w:color w:val="000000" w:themeColor="text1"/>
                <w:lang w:val="ro-RO"/>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126432" w:rsidTr="00F9132C">
        <w:trPr>
          <w:trHeight w:val="756"/>
        </w:trPr>
        <w:tc>
          <w:tcPr>
            <w:tcW w:w="817" w:type="dxa"/>
            <w:vMerge/>
          </w:tcPr>
          <w:p w:rsidR="00F42C39" w:rsidRPr="004839BE" w:rsidRDefault="00F42C39" w:rsidP="008D1B48">
            <w:pPr>
              <w:jc w:val="center"/>
              <w:rPr>
                <w:rFonts w:ascii="Arial" w:hAnsi="Arial" w:cs="Arial"/>
                <w:b/>
                <w:color w:val="000000" w:themeColor="text1"/>
                <w:lang w:val="ro-RO"/>
              </w:rPr>
            </w:pPr>
          </w:p>
        </w:tc>
        <w:tc>
          <w:tcPr>
            <w:tcW w:w="12650" w:type="dxa"/>
            <w:vMerge/>
            <w:shd w:val="clear" w:color="auto" w:fill="auto"/>
          </w:tcPr>
          <w:p w:rsidR="00F42C39" w:rsidRPr="004839BE" w:rsidRDefault="00F42C39" w:rsidP="00F42C39">
            <w:pPr>
              <w:rPr>
                <w:rFonts w:ascii="Arial" w:hAnsi="Arial" w:cs="Arial"/>
                <w:b/>
                <w:color w:val="000000" w:themeColor="text1"/>
                <w:lang w:val="ro-RO"/>
              </w:rPr>
            </w:pPr>
          </w:p>
        </w:tc>
        <w:tc>
          <w:tcPr>
            <w:tcW w:w="2635" w:type="dxa"/>
            <w:shd w:val="clear" w:color="auto" w:fill="auto"/>
          </w:tcPr>
          <w:p w:rsidR="00F42C39" w:rsidRPr="004839BE" w:rsidRDefault="00F42C39"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8.3</w:t>
            </w:r>
          </w:p>
        </w:tc>
        <w:tc>
          <w:tcPr>
            <w:tcW w:w="12650" w:type="dxa"/>
            <w:shd w:val="clear" w:color="auto" w:fill="auto"/>
          </w:tcPr>
          <w:p w:rsidR="00C33D86" w:rsidRPr="004839BE" w:rsidRDefault="00C33D86" w:rsidP="00D9516B">
            <w:pPr>
              <w:spacing w:line="276" w:lineRule="auto"/>
              <w:rPr>
                <w:rFonts w:ascii="Arial" w:hAnsi="Arial" w:cs="Arial"/>
                <w:b/>
                <w:color w:val="000000" w:themeColor="text1"/>
                <w:lang w:val="ro-RO"/>
              </w:rPr>
            </w:pPr>
            <w:r w:rsidRPr="004839BE">
              <w:rPr>
                <w:rFonts w:ascii="Arial" w:hAnsi="Arial" w:cs="Arial"/>
                <w:b/>
                <w:color w:val="000000" w:themeColor="text1"/>
                <w:lang w:val="ro-RO"/>
              </w:rPr>
              <w:t>Controlul documentelor</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7B2A7F">
        <w:trPr>
          <w:trHeight w:val="520"/>
        </w:trPr>
        <w:tc>
          <w:tcPr>
            <w:tcW w:w="817" w:type="dxa"/>
            <w:vMerge w:val="restart"/>
          </w:tcPr>
          <w:p w:rsidR="007B2A7F" w:rsidRPr="004839BE" w:rsidRDefault="007B2A7F" w:rsidP="008D1B48">
            <w:pPr>
              <w:jc w:val="center"/>
              <w:rPr>
                <w:rFonts w:ascii="Arial" w:hAnsi="Arial" w:cs="Arial"/>
                <w:b/>
                <w:color w:val="000000" w:themeColor="text1"/>
                <w:lang w:val="ro-RO"/>
              </w:rPr>
            </w:pPr>
          </w:p>
        </w:tc>
        <w:tc>
          <w:tcPr>
            <w:tcW w:w="12650" w:type="dxa"/>
            <w:vMerge w:val="restart"/>
            <w:shd w:val="clear" w:color="auto" w:fill="auto"/>
          </w:tcPr>
          <w:p w:rsidR="007B2A7F" w:rsidRPr="004839BE" w:rsidRDefault="007B2A7F" w:rsidP="00FB5BB9">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8.3.1</w:t>
            </w:r>
            <w:r w:rsidRPr="004839BE">
              <w:rPr>
                <w:rFonts w:ascii="Arial" w:hAnsi="Arial" w:cs="Arial"/>
                <w:b/>
                <w:color w:val="000000" w:themeColor="text1"/>
                <w:sz w:val="18"/>
                <w:szCs w:val="18"/>
                <w:lang w:val="ro-RO"/>
              </w:rPr>
              <w:tab/>
              <w:t>Organismul de inspecţie trebuie să stabilească proceduri pentru controlul documentelor (interne şi externe) care se referă la respectarea acestui standard international.</w:t>
            </w:r>
          </w:p>
          <w:p w:rsidR="007B2A7F" w:rsidRPr="004839BE" w:rsidRDefault="007B2A7F" w:rsidP="00FB5BB9">
            <w:pPr>
              <w:rPr>
                <w:rFonts w:ascii="Arial" w:hAnsi="Arial" w:cs="Arial"/>
                <w:b/>
                <w:color w:val="000000" w:themeColor="text1"/>
                <w:sz w:val="18"/>
                <w:szCs w:val="18"/>
                <w:lang w:val="ro-RO"/>
              </w:rPr>
            </w:pPr>
          </w:p>
          <w:p w:rsidR="007B2A7F" w:rsidRPr="004839BE" w:rsidRDefault="007B2A7F" w:rsidP="00FB5BB9">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8.3.2</w:t>
            </w:r>
            <w:r w:rsidRPr="004839BE">
              <w:rPr>
                <w:rFonts w:ascii="Arial" w:hAnsi="Arial" w:cs="Arial"/>
                <w:b/>
                <w:color w:val="000000" w:themeColor="text1"/>
                <w:sz w:val="18"/>
                <w:szCs w:val="18"/>
                <w:lang w:val="pt-BR"/>
              </w:rPr>
              <w:tab/>
              <w:t>Procedurile trebuie să definească controalele necesare pentru:</w:t>
            </w:r>
          </w:p>
          <w:p w:rsidR="007B2A7F" w:rsidRPr="004839BE" w:rsidRDefault="007B2A7F" w:rsidP="00FB5BB9">
            <w:pPr>
              <w:rPr>
                <w:rFonts w:ascii="Arial" w:hAnsi="Arial" w:cs="Arial"/>
                <w:b/>
                <w:color w:val="000000" w:themeColor="text1"/>
                <w:sz w:val="18"/>
                <w:szCs w:val="18"/>
                <w:lang w:val="pt-BR"/>
              </w:rPr>
            </w:pPr>
          </w:p>
          <w:p w:rsidR="007B2A7F" w:rsidRPr="004839BE" w:rsidRDefault="007B2A7F" w:rsidP="00FB5BB9">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w:t>
            </w:r>
            <w:r w:rsidRPr="004839BE">
              <w:rPr>
                <w:rFonts w:ascii="Arial" w:hAnsi="Arial" w:cs="Arial"/>
                <w:b/>
                <w:color w:val="000000" w:themeColor="text1"/>
                <w:sz w:val="18"/>
                <w:szCs w:val="18"/>
                <w:lang w:val="pt-BR"/>
              </w:rPr>
              <w:tab/>
              <w:t>a aproba documentele pentru adecvare înainte de emitere;</w:t>
            </w:r>
          </w:p>
          <w:p w:rsidR="007B2A7F" w:rsidRPr="004839BE" w:rsidRDefault="007B2A7F" w:rsidP="00FB5BB9">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b)</w:t>
            </w:r>
            <w:r w:rsidRPr="004839BE">
              <w:rPr>
                <w:rFonts w:ascii="Arial" w:hAnsi="Arial" w:cs="Arial"/>
                <w:b/>
                <w:color w:val="000000" w:themeColor="text1"/>
                <w:sz w:val="18"/>
                <w:szCs w:val="18"/>
                <w:lang w:val="pt-BR"/>
              </w:rPr>
              <w:tab/>
              <w:t>a analiza şi actualiza (după cum este necesar) şi a reaproba documentele;</w:t>
            </w:r>
          </w:p>
          <w:p w:rsidR="007B2A7F" w:rsidRPr="004839BE" w:rsidRDefault="007B2A7F" w:rsidP="00FB5BB9">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a se asigura că sunt identificate modificările şi stadiul curent de revizuire a documentelor;</w:t>
            </w:r>
          </w:p>
          <w:p w:rsidR="007B2A7F" w:rsidRPr="004839BE" w:rsidRDefault="007B2A7F" w:rsidP="00FB5BB9">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d)</w:t>
            </w:r>
            <w:r w:rsidRPr="004839BE">
              <w:rPr>
                <w:rFonts w:ascii="Arial" w:hAnsi="Arial" w:cs="Arial"/>
                <w:b/>
                <w:color w:val="000000" w:themeColor="text1"/>
                <w:sz w:val="18"/>
                <w:szCs w:val="18"/>
                <w:lang w:val="pt-BR"/>
              </w:rPr>
              <w:tab/>
              <w:t>a se asigura că versiunile relevante ale documentelor aplicabile sunt disponibile la punctele de utilizare;</w:t>
            </w:r>
          </w:p>
          <w:p w:rsidR="007B2A7F" w:rsidRPr="004839BE" w:rsidRDefault="007B2A7F" w:rsidP="00FB5BB9">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e)</w:t>
            </w:r>
            <w:r w:rsidRPr="004839BE">
              <w:rPr>
                <w:rFonts w:ascii="Arial" w:hAnsi="Arial" w:cs="Arial"/>
                <w:b/>
                <w:color w:val="000000" w:themeColor="text1"/>
                <w:sz w:val="18"/>
                <w:szCs w:val="18"/>
                <w:lang w:val="pt-BR"/>
              </w:rPr>
              <w:tab/>
              <w:t>a se asigura că documentele rămân lizibile şi uşor de identificat;</w:t>
            </w:r>
          </w:p>
          <w:p w:rsidR="007B2A7F" w:rsidRPr="004839BE" w:rsidRDefault="007B2A7F" w:rsidP="00FB5BB9">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f)</w:t>
            </w:r>
            <w:r w:rsidRPr="004839BE">
              <w:rPr>
                <w:rFonts w:ascii="Arial" w:hAnsi="Arial" w:cs="Arial"/>
                <w:b/>
                <w:color w:val="000000" w:themeColor="text1"/>
                <w:sz w:val="18"/>
                <w:szCs w:val="18"/>
                <w:lang w:val="pt-BR"/>
              </w:rPr>
              <w:tab/>
              <w:t>a se asigura că documentele de origine externă sunt identificate şi distribuţia lor este controlată;</w:t>
            </w:r>
          </w:p>
          <w:p w:rsidR="007B2A7F" w:rsidRPr="004839BE" w:rsidRDefault="007B2A7F" w:rsidP="00FB5BB9">
            <w:pPr>
              <w:rPr>
                <w:rFonts w:ascii="Arial" w:hAnsi="Arial" w:cs="Arial"/>
                <w:b/>
                <w:color w:val="000000" w:themeColor="text1"/>
                <w:lang w:val="ro-RO"/>
              </w:rPr>
            </w:pPr>
            <w:r w:rsidRPr="004839BE">
              <w:rPr>
                <w:rFonts w:ascii="Arial" w:hAnsi="Arial" w:cs="Arial"/>
                <w:b/>
                <w:color w:val="000000" w:themeColor="text1"/>
                <w:sz w:val="18"/>
                <w:szCs w:val="18"/>
                <w:lang w:val="pt-BR"/>
              </w:rPr>
              <w:t>g)</w:t>
            </w:r>
            <w:r w:rsidRPr="004839BE">
              <w:rPr>
                <w:rFonts w:ascii="Arial" w:hAnsi="Arial" w:cs="Arial"/>
                <w:b/>
                <w:color w:val="000000" w:themeColor="text1"/>
                <w:sz w:val="18"/>
                <w:szCs w:val="18"/>
                <w:lang w:val="pt-BR"/>
              </w:rPr>
              <w:tab/>
              <w:t>a preveni utilizarea neintenţionată a unor documente perimate şi a aplica о identificare corespunzătoare acestora, atunci când acestea sunt reţinute pentru orice scop.</w:t>
            </w: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126432" w:rsidTr="00F9132C">
        <w:trPr>
          <w:trHeight w:val="1342"/>
        </w:trPr>
        <w:tc>
          <w:tcPr>
            <w:tcW w:w="817" w:type="dxa"/>
            <w:vMerge/>
          </w:tcPr>
          <w:p w:rsidR="007B2A7F" w:rsidRPr="004839BE" w:rsidRDefault="007B2A7F" w:rsidP="008D1B48">
            <w:pPr>
              <w:jc w:val="center"/>
              <w:rPr>
                <w:rFonts w:ascii="Arial" w:hAnsi="Arial" w:cs="Arial"/>
                <w:b/>
                <w:color w:val="000000" w:themeColor="text1"/>
                <w:lang w:val="ro-RO"/>
              </w:rPr>
            </w:pPr>
          </w:p>
        </w:tc>
        <w:tc>
          <w:tcPr>
            <w:tcW w:w="12650" w:type="dxa"/>
            <w:vMerge/>
            <w:shd w:val="clear" w:color="auto" w:fill="auto"/>
          </w:tcPr>
          <w:p w:rsidR="007B2A7F" w:rsidRPr="004839BE" w:rsidRDefault="007B2A7F" w:rsidP="00FB5BB9">
            <w:pPr>
              <w:rPr>
                <w:rFonts w:ascii="Arial" w:hAnsi="Arial" w:cs="Arial"/>
                <w:b/>
                <w:color w:val="000000" w:themeColor="text1"/>
                <w:sz w:val="18"/>
                <w:szCs w:val="18"/>
                <w:lang w:val="pt-BR"/>
              </w:rPr>
            </w:pP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lastRenderedPageBreak/>
              <w:t>8.4</w:t>
            </w:r>
          </w:p>
        </w:tc>
        <w:tc>
          <w:tcPr>
            <w:tcW w:w="12650" w:type="dxa"/>
            <w:shd w:val="clear" w:color="auto" w:fill="auto"/>
          </w:tcPr>
          <w:p w:rsidR="00C33D86" w:rsidRPr="004839BE" w:rsidRDefault="00C33D86" w:rsidP="00D9516B">
            <w:pPr>
              <w:spacing w:line="276" w:lineRule="auto"/>
              <w:rPr>
                <w:rFonts w:ascii="Arial" w:hAnsi="Arial" w:cs="Arial"/>
                <w:b/>
                <w:color w:val="000000" w:themeColor="text1"/>
                <w:lang w:val="ro-RO"/>
              </w:rPr>
            </w:pPr>
            <w:r w:rsidRPr="004839BE">
              <w:rPr>
                <w:rFonts w:ascii="Arial" w:hAnsi="Arial" w:cs="Arial"/>
                <w:b/>
                <w:color w:val="000000" w:themeColor="text1"/>
                <w:lang w:val="ro-RO"/>
              </w:rPr>
              <w:t>Controlul înregistrărilor</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7B2A7F">
        <w:trPr>
          <w:trHeight w:val="518"/>
        </w:trPr>
        <w:tc>
          <w:tcPr>
            <w:tcW w:w="817" w:type="dxa"/>
            <w:vMerge w:val="restart"/>
          </w:tcPr>
          <w:p w:rsidR="007B2A7F" w:rsidRPr="004839BE" w:rsidRDefault="007B2A7F" w:rsidP="008D1B48">
            <w:pPr>
              <w:jc w:val="center"/>
              <w:rPr>
                <w:rFonts w:ascii="Arial" w:hAnsi="Arial" w:cs="Arial"/>
                <w:color w:val="000000" w:themeColor="text1"/>
                <w:lang w:val="ro-RO"/>
              </w:rPr>
            </w:pPr>
          </w:p>
        </w:tc>
        <w:tc>
          <w:tcPr>
            <w:tcW w:w="12650" w:type="dxa"/>
            <w:vMerge w:val="restart"/>
            <w:shd w:val="clear" w:color="auto" w:fill="auto"/>
          </w:tcPr>
          <w:p w:rsidR="007B2A7F" w:rsidRPr="004839BE" w:rsidRDefault="007B2A7F" w:rsidP="007B2A7F">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8.4.1</w:t>
            </w:r>
            <w:r w:rsidRPr="004839BE">
              <w:rPr>
                <w:rFonts w:ascii="Arial" w:hAnsi="Arial" w:cs="Arial"/>
                <w:b/>
                <w:color w:val="000000" w:themeColor="text1"/>
                <w:sz w:val="18"/>
                <w:szCs w:val="18"/>
                <w:lang w:val="ro-RO"/>
              </w:rPr>
              <w:tab/>
              <w:t>Organismul de inspecţie trebuie să stabilească proceduri pentru a defini controalele necesare pentru identificarea, depozitarea, protecţia, regâsirea, păstrarea şi eliminarea înregistrărilor sale cu privire la respectarea acestui standard international.</w:t>
            </w:r>
          </w:p>
          <w:p w:rsidR="007B2A7F" w:rsidRPr="004839BE" w:rsidRDefault="007B2A7F" w:rsidP="007B2A7F">
            <w:pPr>
              <w:rPr>
                <w:rFonts w:ascii="Arial" w:hAnsi="Arial" w:cs="Arial"/>
                <w:b/>
                <w:color w:val="000000" w:themeColor="text1"/>
                <w:sz w:val="18"/>
                <w:szCs w:val="18"/>
                <w:lang w:val="ro-RO"/>
              </w:rPr>
            </w:pPr>
          </w:p>
          <w:p w:rsidR="007B2A7F" w:rsidRPr="004839BE" w:rsidRDefault="007B2A7F" w:rsidP="007B2A7F">
            <w:pPr>
              <w:rPr>
                <w:rFonts w:ascii="Arial" w:hAnsi="Arial" w:cs="Arial"/>
                <w:color w:val="000000" w:themeColor="text1"/>
                <w:lang w:val="ro-RO"/>
              </w:rPr>
            </w:pPr>
            <w:r w:rsidRPr="004839BE">
              <w:rPr>
                <w:rFonts w:ascii="Arial" w:hAnsi="Arial" w:cs="Arial"/>
                <w:b/>
                <w:color w:val="000000" w:themeColor="text1"/>
                <w:sz w:val="18"/>
                <w:szCs w:val="18"/>
                <w:lang w:val="ro-RO"/>
              </w:rPr>
              <w:t>8.4.2</w:t>
            </w:r>
            <w:r w:rsidRPr="004839BE">
              <w:rPr>
                <w:rFonts w:ascii="Arial" w:hAnsi="Arial" w:cs="Arial"/>
                <w:b/>
                <w:color w:val="000000" w:themeColor="text1"/>
                <w:sz w:val="18"/>
                <w:szCs w:val="18"/>
                <w:lang w:val="ro-RO"/>
              </w:rPr>
              <w:tab/>
              <w:t xml:space="preserve">Organismul de inspecţie trebuie să stabilească proceduri pentru păstrarea înregistrărilor pentru о perioadă în conformitate cu obligaţiile sale contractuale şi legale. </w:t>
            </w:r>
            <w:r w:rsidRPr="004839BE">
              <w:rPr>
                <w:rFonts w:ascii="Arial" w:hAnsi="Arial" w:cs="Arial"/>
                <w:b/>
                <w:color w:val="000000" w:themeColor="text1"/>
                <w:sz w:val="18"/>
                <w:szCs w:val="18"/>
                <w:lang w:val="pt-BR"/>
              </w:rPr>
              <w:t>Accesul la aceste înregistrări trebuie să fie consecvent cu aranjamentele de confidenţialitate</w:t>
            </w: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126432" w:rsidTr="00F9132C">
        <w:trPr>
          <w:trHeight w:val="517"/>
        </w:trPr>
        <w:tc>
          <w:tcPr>
            <w:tcW w:w="817" w:type="dxa"/>
            <w:vMerge/>
          </w:tcPr>
          <w:p w:rsidR="007B2A7F" w:rsidRPr="004839BE" w:rsidRDefault="007B2A7F" w:rsidP="008D1B48">
            <w:pPr>
              <w:jc w:val="center"/>
              <w:rPr>
                <w:rFonts w:ascii="Arial" w:hAnsi="Arial" w:cs="Arial"/>
                <w:color w:val="000000" w:themeColor="text1"/>
                <w:lang w:val="ro-RO"/>
              </w:rPr>
            </w:pPr>
          </w:p>
        </w:tc>
        <w:tc>
          <w:tcPr>
            <w:tcW w:w="12650" w:type="dxa"/>
            <w:vMerge/>
            <w:shd w:val="clear" w:color="auto" w:fill="auto"/>
          </w:tcPr>
          <w:p w:rsidR="007B2A7F" w:rsidRPr="004839BE" w:rsidRDefault="007B2A7F" w:rsidP="007B2A7F">
            <w:pPr>
              <w:rPr>
                <w:rFonts w:ascii="Arial" w:hAnsi="Arial" w:cs="Arial"/>
                <w:b/>
                <w:color w:val="000000" w:themeColor="text1"/>
                <w:sz w:val="18"/>
                <w:szCs w:val="18"/>
                <w:lang w:val="pt-BR"/>
              </w:rPr>
            </w:pP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4839BE" w:rsidTr="00D9516B">
        <w:trPr>
          <w:trHeight w:val="240"/>
        </w:trPr>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8.5</w:t>
            </w:r>
          </w:p>
        </w:tc>
        <w:tc>
          <w:tcPr>
            <w:tcW w:w="12650" w:type="dxa"/>
            <w:shd w:val="clear" w:color="auto" w:fill="auto"/>
          </w:tcPr>
          <w:p w:rsidR="00C33D86" w:rsidRPr="004839BE" w:rsidRDefault="00C33D86" w:rsidP="00D9516B">
            <w:pPr>
              <w:spacing w:line="276" w:lineRule="auto"/>
              <w:rPr>
                <w:rFonts w:ascii="Arial" w:hAnsi="Arial" w:cs="Arial"/>
                <w:b/>
                <w:color w:val="000000" w:themeColor="text1"/>
                <w:lang w:val="ro-RO"/>
              </w:rPr>
            </w:pPr>
            <w:r w:rsidRPr="004839BE">
              <w:rPr>
                <w:rFonts w:ascii="Arial" w:hAnsi="Arial" w:cs="Arial"/>
                <w:b/>
                <w:color w:val="000000" w:themeColor="text1"/>
                <w:lang w:val="ro-RO"/>
              </w:rPr>
              <w:t>Analiza efectuată de management</w:t>
            </w:r>
          </w:p>
        </w:tc>
        <w:tc>
          <w:tcPr>
            <w:tcW w:w="2635" w:type="dxa"/>
            <w:shd w:val="clear" w:color="auto" w:fill="auto"/>
          </w:tcPr>
          <w:p w:rsidR="00C33D86" w:rsidRPr="004839BE" w:rsidRDefault="00C33D86" w:rsidP="008D1B48">
            <w:pPr>
              <w:rPr>
                <w:rFonts w:ascii="Arial" w:hAnsi="Arial" w:cs="Arial"/>
                <w:b/>
                <w:color w:val="000000" w:themeColor="text1"/>
                <w:lang w:val="ro-RO"/>
              </w:rPr>
            </w:pPr>
          </w:p>
        </w:tc>
      </w:tr>
      <w:tr w:rsidR="004839BE" w:rsidRPr="004839BE" w:rsidTr="007B2A7F">
        <w:trPr>
          <w:trHeight w:val="473"/>
        </w:trPr>
        <w:tc>
          <w:tcPr>
            <w:tcW w:w="817" w:type="dxa"/>
            <w:vMerge w:val="restart"/>
          </w:tcPr>
          <w:p w:rsidR="007B2A7F" w:rsidRPr="004839BE" w:rsidRDefault="007B2A7F" w:rsidP="008D1B48">
            <w:pPr>
              <w:jc w:val="center"/>
              <w:rPr>
                <w:rFonts w:ascii="Arial" w:hAnsi="Arial" w:cs="Arial"/>
                <w:color w:val="000000" w:themeColor="text1"/>
                <w:lang w:val="ro-RO"/>
              </w:rPr>
            </w:pPr>
          </w:p>
        </w:tc>
        <w:tc>
          <w:tcPr>
            <w:tcW w:w="12650" w:type="dxa"/>
            <w:vMerge w:val="restart"/>
            <w:shd w:val="clear" w:color="auto" w:fill="auto"/>
          </w:tcPr>
          <w:p w:rsidR="007B2A7F" w:rsidRPr="004839BE" w:rsidRDefault="007B2A7F" w:rsidP="007B2A7F">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8.5.1     General ităţi</w:t>
            </w:r>
          </w:p>
          <w:p w:rsidR="007B2A7F" w:rsidRPr="004839BE" w:rsidRDefault="007B2A7F" w:rsidP="007B2A7F">
            <w:pPr>
              <w:rPr>
                <w:rFonts w:ascii="Arial" w:hAnsi="Arial" w:cs="Arial"/>
                <w:b/>
                <w:color w:val="000000" w:themeColor="text1"/>
                <w:sz w:val="18"/>
                <w:szCs w:val="18"/>
                <w:lang w:val="ro-RO"/>
              </w:rPr>
            </w:pPr>
          </w:p>
          <w:p w:rsidR="007B2A7F" w:rsidRPr="004839BE" w:rsidRDefault="007B2A7F" w:rsidP="007B2A7F">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8.5.1.1</w:t>
            </w:r>
            <w:r w:rsidRPr="004839BE">
              <w:rPr>
                <w:rFonts w:ascii="Arial" w:hAnsi="Arial" w:cs="Arial"/>
                <w:b/>
                <w:color w:val="000000" w:themeColor="text1"/>
                <w:sz w:val="18"/>
                <w:szCs w:val="18"/>
                <w:lang w:val="ro-RO"/>
              </w:rPr>
              <w:tab/>
              <w:t>Managementul de la eel mai înalt nivel al organismului de inspecţie trebuie să stabilească proceduri pentru analizarea la intervale planificate a sistemului său de management, pentru a se asigura că acesta continuă sâ corespundă, sâ fie adecvat şi eficace, inclusiv politicile şi obiectivele declarate referitoare la respectarea acestui standard international.</w:t>
            </w:r>
          </w:p>
          <w:p w:rsidR="007B2A7F" w:rsidRPr="004839BE" w:rsidRDefault="007B2A7F" w:rsidP="007B2A7F">
            <w:pPr>
              <w:rPr>
                <w:rFonts w:ascii="Arial" w:hAnsi="Arial" w:cs="Arial"/>
                <w:b/>
                <w:color w:val="000000" w:themeColor="text1"/>
                <w:sz w:val="18"/>
                <w:szCs w:val="18"/>
                <w:lang w:val="ro-RO"/>
              </w:rPr>
            </w:pPr>
          </w:p>
          <w:p w:rsidR="007B2A7F" w:rsidRPr="004839BE" w:rsidRDefault="007B2A7F" w:rsidP="007B2A7F">
            <w:pPr>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8.5.1.2</w:t>
            </w:r>
            <w:r w:rsidRPr="004839BE">
              <w:rPr>
                <w:rFonts w:ascii="Arial" w:hAnsi="Arial" w:cs="Arial"/>
                <w:b/>
                <w:color w:val="000000" w:themeColor="text1"/>
                <w:sz w:val="18"/>
                <w:szCs w:val="18"/>
                <w:lang w:val="ro-RO"/>
              </w:rPr>
              <w:tab/>
              <w:t>Aceste analize trebuie efectuate eel puţin о data ре an. Alternativ, о analiză complete, împărtită în segmente (о analiză în derulare), trebuie să fie finalizată într-un interval de timp de 12luni.</w:t>
            </w:r>
          </w:p>
          <w:p w:rsidR="007B2A7F" w:rsidRPr="004839BE" w:rsidRDefault="007B2A7F" w:rsidP="007B2A7F">
            <w:pPr>
              <w:rPr>
                <w:rFonts w:ascii="Arial" w:hAnsi="Arial" w:cs="Arial"/>
                <w:b/>
                <w:color w:val="000000" w:themeColor="text1"/>
                <w:sz w:val="18"/>
                <w:szCs w:val="18"/>
                <w:lang w:val="ro-RO"/>
              </w:rPr>
            </w:pPr>
          </w:p>
          <w:p w:rsidR="007B2A7F" w:rsidRPr="004839BE" w:rsidRDefault="007B2A7F" w:rsidP="007B2A7F">
            <w:pPr>
              <w:rPr>
                <w:rFonts w:ascii="Arial" w:hAnsi="Arial" w:cs="Arial"/>
                <w:color w:val="000000" w:themeColor="text1"/>
                <w:lang w:val="ro-RO"/>
              </w:rPr>
            </w:pPr>
            <w:r w:rsidRPr="004839BE">
              <w:rPr>
                <w:rFonts w:ascii="Arial" w:hAnsi="Arial" w:cs="Arial"/>
                <w:b/>
                <w:color w:val="000000" w:themeColor="text1"/>
                <w:sz w:val="18"/>
                <w:szCs w:val="18"/>
                <w:lang w:val="pt-BR"/>
              </w:rPr>
              <w:t>8.5.1.3</w:t>
            </w:r>
            <w:r w:rsidRPr="004839BE">
              <w:rPr>
                <w:rFonts w:ascii="Arial" w:hAnsi="Arial" w:cs="Arial"/>
                <w:b/>
                <w:color w:val="000000" w:themeColor="text1"/>
                <w:sz w:val="18"/>
                <w:szCs w:val="18"/>
                <w:lang w:val="pt-BR"/>
              </w:rPr>
              <w:tab/>
              <w:t>Trebuie menţinute înregistrările analizelor.</w:t>
            </w: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4839BE" w:rsidTr="00C45A99">
        <w:trPr>
          <w:trHeight w:val="521"/>
        </w:trPr>
        <w:tc>
          <w:tcPr>
            <w:tcW w:w="817" w:type="dxa"/>
            <w:vMerge/>
          </w:tcPr>
          <w:p w:rsidR="007B2A7F" w:rsidRPr="004839BE" w:rsidRDefault="007B2A7F" w:rsidP="008D1B48">
            <w:pPr>
              <w:jc w:val="center"/>
              <w:rPr>
                <w:rFonts w:ascii="Arial" w:hAnsi="Arial" w:cs="Arial"/>
                <w:color w:val="000000" w:themeColor="text1"/>
                <w:lang w:val="ro-RO"/>
              </w:rPr>
            </w:pPr>
          </w:p>
        </w:tc>
        <w:tc>
          <w:tcPr>
            <w:tcW w:w="12650" w:type="dxa"/>
            <w:vMerge/>
            <w:shd w:val="clear" w:color="auto" w:fill="auto"/>
          </w:tcPr>
          <w:p w:rsidR="007B2A7F" w:rsidRPr="004839BE" w:rsidRDefault="007B2A7F" w:rsidP="007B2A7F">
            <w:pPr>
              <w:rPr>
                <w:rFonts w:ascii="Arial" w:hAnsi="Arial" w:cs="Arial"/>
                <w:b/>
                <w:color w:val="000000" w:themeColor="text1"/>
                <w:sz w:val="18"/>
                <w:szCs w:val="18"/>
                <w:lang w:val="pt-BR"/>
              </w:rPr>
            </w:pP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4839BE" w:rsidTr="007B2A7F">
        <w:trPr>
          <w:trHeight w:val="728"/>
        </w:trPr>
        <w:tc>
          <w:tcPr>
            <w:tcW w:w="817" w:type="dxa"/>
            <w:vMerge/>
          </w:tcPr>
          <w:p w:rsidR="007B2A7F" w:rsidRPr="004839BE" w:rsidRDefault="007B2A7F" w:rsidP="008D1B48">
            <w:pPr>
              <w:jc w:val="center"/>
              <w:rPr>
                <w:rFonts w:ascii="Arial" w:hAnsi="Arial" w:cs="Arial"/>
                <w:color w:val="000000" w:themeColor="text1"/>
                <w:lang w:val="ro-RO"/>
              </w:rPr>
            </w:pPr>
          </w:p>
        </w:tc>
        <w:tc>
          <w:tcPr>
            <w:tcW w:w="12650" w:type="dxa"/>
            <w:vMerge/>
            <w:shd w:val="clear" w:color="auto" w:fill="auto"/>
          </w:tcPr>
          <w:p w:rsidR="007B2A7F" w:rsidRPr="004839BE" w:rsidRDefault="007B2A7F" w:rsidP="007B2A7F">
            <w:pPr>
              <w:rPr>
                <w:rFonts w:ascii="Arial" w:hAnsi="Arial" w:cs="Arial"/>
                <w:b/>
                <w:color w:val="000000" w:themeColor="text1"/>
                <w:sz w:val="18"/>
                <w:szCs w:val="18"/>
                <w:lang w:val="pt-BR"/>
              </w:rPr>
            </w:pP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4839BE" w:rsidTr="007B2A7F">
        <w:trPr>
          <w:trHeight w:val="414"/>
        </w:trPr>
        <w:tc>
          <w:tcPr>
            <w:tcW w:w="817" w:type="dxa"/>
            <w:vMerge/>
          </w:tcPr>
          <w:p w:rsidR="007B2A7F" w:rsidRPr="004839BE" w:rsidRDefault="007B2A7F" w:rsidP="008D1B48">
            <w:pPr>
              <w:jc w:val="center"/>
              <w:rPr>
                <w:rFonts w:ascii="Arial" w:hAnsi="Arial" w:cs="Arial"/>
                <w:color w:val="000000" w:themeColor="text1"/>
                <w:lang w:val="ro-RO"/>
              </w:rPr>
            </w:pPr>
          </w:p>
        </w:tc>
        <w:tc>
          <w:tcPr>
            <w:tcW w:w="12650" w:type="dxa"/>
            <w:vMerge/>
            <w:shd w:val="clear" w:color="auto" w:fill="auto"/>
          </w:tcPr>
          <w:p w:rsidR="007B2A7F" w:rsidRPr="004839BE" w:rsidRDefault="007B2A7F" w:rsidP="007B2A7F">
            <w:pPr>
              <w:rPr>
                <w:rFonts w:ascii="Arial" w:hAnsi="Arial" w:cs="Arial"/>
                <w:b/>
                <w:color w:val="000000" w:themeColor="text1"/>
                <w:sz w:val="18"/>
                <w:szCs w:val="18"/>
                <w:lang w:val="pt-BR"/>
              </w:rPr>
            </w:pPr>
          </w:p>
        </w:tc>
        <w:tc>
          <w:tcPr>
            <w:tcW w:w="2635" w:type="dxa"/>
            <w:shd w:val="clear" w:color="auto" w:fill="auto"/>
          </w:tcPr>
          <w:p w:rsidR="007B2A7F" w:rsidRPr="004839BE" w:rsidRDefault="007B2A7F" w:rsidP="008D1B48">
            <w:pPr>
              <w:rPr>
                <w:rFonts w:ascii="Arial" w:hAnsi="Arial" w:cs="Arial"/>
                <w:color w:val="000000" w:themeColor="text1"/>
                <w:lang w:val="ro-RO"/>
              </w:rPr>
            </w:pPr>
          </w:p>
        </w:tc>
      </w:tr>
      <w:tr w:rsidR="004839BE" w:rsidRPr="004839BE" w:rsidTr="00F9132C">
        <w:tc>
          <w:tcPr>
            <w:tcW w:w="817" w:type="dxa"/>
          </w:tcPr>
          <w:p w:rsidR="00D9516B" w:rsidRPr="004839BE" w:rsidRDefault="00D9516B" w:rsidP="008D1B48">
            <w:pPr>
              <w:jc w:val="center"/>
              <w:rPr>
                <w:rFonts w:ascii="Arial" w:hAnsi="Arial" w:cs="Arial"/>
                <w:color w:val="000000" w:themeColor="text1"/>
                <w:lang w:val="ro-RO"/>
              </w:rPr>
            </w:pPr>
          </w:p>
        </w:tc>
        <w:tc>
          <w:tcPr>
            <w:tcW w:w="12650" w:type="dxa"/>
            <w:shd w:val="clear" w:color="auto" w:fill="auto"/>
          </w:tcPr>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8.5.2</w:t>
            </w:r>
            <w:r w:rsidRPr="004839BE">
              <w:rPr>
                <w:rFonts w:ascii="Arial" w:hAnsi="Arial" w:cs="Arial"/>
                <w:b/>
                <w:color w:val="000000" w:themeColor="text1"/>
                <w:sz w:val="18"/>
                <w:szCs w:val="18"/>
                <w:lang w:val="pt-BR"/>
              </w:rPr>
              <w:tab/>
              <w:t>Analizarea elementelor de intrare</w:t>
            </w:r>
          </w:p>
          <w:p w:rsidR="00D9516B" w:rsidRPr="004839BE" w:rsidRDefault="00D9516B" w:rsidP="00D9516B">
            <w:pPr>
              <w:rPr>
                <w:rFonts w:ascii="Arial" w:hAnsi="Arial" w:cs="Arial"/>
                <w:b/>
                <w:color w:val="000000" w:themeColor="text1"/>
                <w:sz w:val="18"/>
                <w:szCs w:val="18"/>
                <w:lang w:val="pt-BR"/>
              </w:rPr>
            </w:pP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Elementele de intrare pentru analiza efectuată de management trebuie sâ includă informaţii referitoare la următoarele:</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w:t>
            </w:r>
            <w:r w:rsidRPr="004839BE">
              <w:rPr>
                <w:rFonts w:ascii="Arial" w:hAnsi="Arial" w:cs="Arial"/>
                <w:b/>
                <w:color w:val="000000" w:themeColor="text1"/>
                <w:sz w:val="18"/>
                <w:szCs w:val="18"/>
                <w:lang w:val="pt-BR"/>
              </w:rPr>
              <w:tab/>
              <w:t>rezultatele auditurilor interne şi externe;</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b)</w:t>
            </w:r>
            <w:r w:rsidRPr="004839BE">
              <w:rPr>
                <w:rFonts w:ascii="Arial" w:hAnsi="Arial" w:cs="Arial"/>
                <w:b/>
                <w:color w:val="000000" w:themeColor="text1"/>
                <w:sz w:val="18"/>
                <w:szCs w:val="18"/>
                <w:lang w:val="pt-BR"/>
              </w:rPr>
              <w:tab/>
              <w:t>feedback de la clienţi şi părţile interesate referitor la respectarea acestui standard international;</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stadiul acţiunilor preventive şi corective; s</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d)</w:t>
            </w:r>
            <w:r w:rsidRPr="004839BE">
              <w:rPr>
                <w:rFonts w:ascii="Arial" w:hAnsi="Arial" w:cs="Arial"/>
                <w:b/>
                <w:color w:val="000000" w:themeColor="text1"/>
                <w:sz w:val="18"/>
                <w:szCs w:val="18"/>
                <w:lang w:val="pt-BR"/>
              </w:rPr>
              <w:tab/>
              <w:t>acţiuni de urmărire de la analizele anterioare efectuate de management;</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w:t>
            </w:r>
            <w:r w:rsidRPr="004839BE">
              <w:rPr>
                <w:rFonts w:ascii="Arial" w:hAnsi="Arial" w:cs="Arial"/>
                <w:b/>
                <w:color w:val="000000" w:themeColor="text1"/>
                <w:sz w:val="18"/>
                <w:szCs w:val="18"/>
                <w:lang w:val="pt-BR"/>
              </w:rPr>
              <w:tab/>
              <w:t>e) îndeplinirea obiectivelor;</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f)</w:t>
            </w:r>
            <w:r w:rsidRPr="004839BE">
              <w:rPr>
                <w:rFonts w:ascii="Arial" w:hAnsi="Arial" w:cs="Arial"/>
                <w:b/>
                <w:color w:val="000000" w:themeColor="text1"/>
                <w:sz w:val="18"/>
                <w:szCs w:val="18"/>
                <w:lang w:val="pt-BR"/>
              </w:rPr>
              <w:tab/>
              <w:t>schimbări care pot afecta sistemul de management;</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g)</w:t>
            </w:r>
            <w:r w:rsidRPr="004839BE">
              <w:rPr>
                <w:rFonts w:ascii="Arial" w:hAnsi="Arial" w:cs="Arial"/>
                <w:b/>
                <w:color w:val="000000" w:themeColor="text1"/>
                <w:sz w:val="18"/>
                <w:szCs w:val="18"/>
                <w:lang w:val="pt-BR"/>
              </w:rPr>
              <w:tab/>
              <w:t>apeluri şi reclamaţii.</w:t>
            </w:r>
          </w:p>
          <w:p w:rsidR="00D9516B" w:rsidRPr="004839BE" w:rsidRDefault="00D9516B" w:rsidP="00D9516B">
            <w:pPr>
              <w:rPr>
                <w:rFonts w:ascii="Arial" w:hAnsi="Arial" w:cs="Arial"/>
                <w:b/>
                <w:color w:val="000000" w:themeColor="text1"/>
                <w:sz w:val="18"/>
                <w:szCs w:val="18"/>
                <w:lang w:val="pt-BR"/>
              </w:rPr>
            </w:pPr>
          </w:p>
        </w:tc>
        <w:tc>
          <w:tcPr>
            <w:tcW w:w="2635" w:type="dxa"/>
            <w:shd w:val="clear" w:color="auto" w:fill="auto"/>
          </w:tcPr>
          <w:p w:rsidR="00D9516B" w:rsidRPr="004839BE" w:rsidRDefault="00D9516B" w:rsidP="008D1B48">
            <w:pPr>
              <w:rPr>
                <w:rFonts w:ascii="Arial" w:hAnsi="Arial" w:cs="Arial"/>
                <w:color w:val="000000" w:themeColor="text1"/>
                <w:lang w:val="ro-RO"/>
              </w:rPr>
            </w:pPr>
          </w:p>
        </w:tc>
      </w:tr>
      <w:tr w:rsidR="004839BE" w:rsidRPr="004839BE" w:rsidTr="00F9132C">
        <w:tc>
          <w:tcPr>
            <w:tcW w:w="817" w:type="dxa"/>
          </w:tcPr>
          <w:p w:rsidR="00D9516B" w:rsidRPr="004839BE" w:rsidRDefault="00D9516B" w:rsidP="008D1B48">
            <w:pPr>
              <w:jc w:val="center"/>
              <w:rPr>
                <w:rFonts w:ascii="Arial" w:hAnsi="Arial" w:cs="Arial"/>
                <w:color w:val="000000" w:themeColor="text1"/>
                <w:lang w:val="ro-RO"/>
              </w:rPr>
            </w:pPr>
          </w:p>
        </w:tc>
        <w:tc>
          <w:tcPr>
            <w:tcW w:w="12650" w:type="dxa"/>
            <w:shd w:val="clear" w:color="auto" w:fill="auto"/>
          </w:tcPr>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8.5.3</w:t>
            </w:r>
            <w:r w:rsidRPr="004839BE">
              <w:rPr>
                <w:rFonts w:ascii="Arial" w:hAnsi="Arial" w:cs="Arial"/>
                <w:b/>
                <w:color w:val="000000" w:themeColor="text1"/>
                <w:sz w:val="18"/>
                <w:szCs w:val="18"/>
                <w:lang w:val="pt-BR"/>
              </w:rPr>
              <w:tab/>
              <w:t>Analizarea elementelor de ieşire</w:t>
            </w:r>
          </w:p>
          <w:p w:rsidR="00D9516B" w:rsidRPr="004839BE" w:rsidRDefault="00D9516B" w:rsidP="00D9516B">
            <w:pPr>
              <w:rPr>
                <w:rFonts w:ascii="Arial" w:hAnsi="Arial" w:cs="Arial"/>
                <w:b/>
                <w:color w:val="000000" w:themeColor="text1"/>
                <w:sz w:val="18"/>
                <w:szCs w:val="18"/>
                <w:lang w:val="pt-BR"/>
              </w:rPr>
            </w:pP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Elementele de ieşire de la analiza efectuată de management trebuie să includă decizii şi acţiuni referitoare la;</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w:t>
            </w:r>
            <w:r w:rsidRPr="004839BE">
              <w:rPr>
                <w:rFonts w:ascii="Arial" w:hAnsi="Arial" w:cs="Arial"/>
                <w:b/>
                <w:color w:val="000000" w:themeColor="text1"/>
                <w:sz w:val="18"/>
                <w:szCs w:val="18"/>
                <w:lang w:val="pt-BR"/>
              </w:rPr>
              <w:tab/>
              <w:t>îmbunătăţirea eficacităţii sistemului de management şi a proceselor sale;</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lastRenderedPageBreak/>
              <w:t>b)</w:t>
            </w:r>
            <w:r w:rsidRPr="004839BE">
              <w:rPr>
                <w:rFonts w:ascii="Arial" w:hAnsi="Arial" w:cs="Arial"/>
                <w:b/>
                <w:color w:val="000000" w:themeColor="text1"/>
                <w:sz w:val="18"/>
                <w:szCs w:val="18"/>
                <w:lang w:val="pt-BR"/>
              </w:rPr>
              <w:tab/>
              <w:t>îmbunătăţirea organismului de inspecţie referitor la respectarea acestui standard international;</w:t>
            </w:r>
          </w:p>
          <w:p w:rsidR="00D9516B" w:rsidRPr="004839BE" w:rsidRDefault="00D9516B" w:rsidP="00D9516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necesarul de resurse.</w:t>
            </w:r>
          </w:p>
          <w:p w:rsidR="00A551FC" w:rsidRPr="004839BE" w:rsidRDefault="00A551FC" w:rsidP="00D9516B">
            <w:pPr>
              <w:rPr>
                <w:rFonts w:ascii="Arial" w:hAnsi="Arial" w:cs="Arial"/>
                <w:b/>
                <w:color w:val="000000" w:themeColor="text1"/>
                <w:sz w:val="18"/>
                <w:szCs w:val="18"/>
                <w:lang w:val="pt-BR"/>
              </w:rPr>
            </w:pPr>
          </w:p>
        </w:tc>
        <w:tc>
          <w:tcPr>
            <w:tcW w:w="2635" w:type="dxa"/>
            <w:shd w:val="clear" w:color="auto" w:fill="auto"/>
          </w:tcPr>
          <w:p w:rsidR="00D9516B" w:rsidRPr="004839BE" w:rsidRDefault="00D9516B"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lastRenderedPageBreak/>
              <w:t>8.6</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Audituri interne</w:t>
            </w:r>
          </w:p>
          <w:p w:rsidR="00C33D86" w:rsidRPr="004839BE" w:rsidRDefault="00C33D86" w:rsidP="008D1B48">
            <w:pPr>
              <w:rPr>
                <w:rFonts w:ascii="Arial" w:hAnsi="Arial" w:cs="Arial"/>
                <w:b/>
                <w:color w:val="000000" w:themeColor="text1"/>
                <w:lang w:val="ro-RO"/>
              </w:rPr>
            </w:pP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4839BE" w:rsidTr="00A551FC">
        <w:trPr>
          <w:trHeight w:val="678"/>
        </w:trPr>
        <w:tc>
          <w:tcPr>
            <w:tcW w:w="817" w:type="dxa"/>
            <w:vMerge w:val="restart"/>
          </w:tcPr>
          <w:p w:rsidR="00A551FC" w:rsidRPr="004839BE" w:rsidRDefault="00A551FC" w:rsidP="008D1B48">
            <w:pPr>
              <w:jc w:val="center"/>
              <w:rPr>
                <w:rFonts w:ascii="Arial" w:hAnsi="Arial" w:cs="Arial"/>
                <w:color w:val="000000" w:themeColor="text1"/>
                <w:lang w:val="ro-RO"/>
              </w:rPr>
            </w:pPr>
          </w:p>
        </w:tc>
        <w:tc>
          <w:tcPr>
            <w:tcW w:w="12650" w:type="dxa"/>
            <w:vMerge w:val="restart"/>
            <w:shd w:val="clear" w:color="auto" w:fill="auto"/>
          </w:tcPr>
          <w:p w:rsidR="00A551FC" w:rsidRPr="004839BE" w:rsidRDefault="00A551FC" w:rsidP="00DC0373">
            <w:pPr>
              <w:widowControl w:val="0"/>
              <w:shd w:val="clear" w:color="auto" w:fill="FFFFFF"/>
              <w:tabs>
                <w:tab w:val="left" w:pos="635"/>
              </w:tabs>
              <w:autoSpaceDE w:val="0"/>
              <w:autoSpaceDN w:val="0"/>
              <w:adjustRightInd w:val="0"/>
              <w:spacing w:line="223" w:lineRule="exact"/>
              <w:ind w:right="14"/>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8.6.1</w:t>
            </w:r>
            <w:r w:rsidRPr="004839BE">
              <w:rPr>
                <w:rFonts w:ascii="Arial" w:hAnsi="Arial" w:cs="Arial"/>
                <w:b/>
                <w:color w:val="000000" w:themeColor="text1"/>
                <w:sz w:val="18"/>
                <w:szCs w:val="18"/>
                <w:lang w:val="ro-RO"/>
              </w:rPr>
              <w:tab/>
              <w:t>Organismul de inspecţie trebuie să stabileascâ proceduri pen</w:t>
            </w:r>
            <w:r w:rsidR="00DC0373">
              <w:rPr>
                <w:rFonts w:ascii="Arial" w:hAnsi="Arial" w:cs="Arial"/>
                <w:b/>
                <w:color w:val="000000" w:themeColor="text1"/>
                <w:sz w:val="18"/>
                <w:szCs w:val="18"/>
                <w:lang w:val="ro-RO"/>
              </w:rPr>
              <w:t xml:space="preserve">tru auditurile interne pentru a </w:t>
            </w:r>
            <w:r w:rsidRPr="004839BE">
              <w:rPr>
                <w:rFonts w:ascii="Arial" w:hAnsi="Arial" w:cs="Arial"/>
                <w:b/>
                <w:color w:val="000000" w:themeColor="text1"/>
                <w:sz w:val="18"/>
                <w:szCs w:val="18"/>
                <w:lang w:val="ro-RO"/>
              </w:rPr>
              <w:t>verifica dacă acesta îndeplineşte cerinţele prezentului standard international şi dacă</w:t>
            </w:r>
            <w:r w:rsidR="00DC0373">
              <w:rPr>
                <w:rFonts w:ascii="Arial" w:hAnsi="Arial" w:cs="Arial"/>
                <w:b/>
                <w:color w:val="000000" w:themeColor="text1"/>
                <w:sz w:val="18"/>
                <w:szCs w:val="18"/>
                <w:lang w:val="ro-RO"/>
              </w:rPr>
              <w:t xml:space="preserve"> sistemul de </w:t>
            </w:r>
            <w:r w:rsidRPr="004839BE">
              <w:rPr>
                <w:rFonts w:ascii="Arial" w:hAnsi="Arial" w:cs="Arial"/>
                <w:b/>
                <w:color w:val="000000" w:themeColor="text1"/>
                <w:sz w:val="18"/>
                <w:szCs w:val="18"/>
                <w:lang w:val="ro-RO"/>
              </w:rPr>
              <w:t>management este efectiv implementat şi menţinut.</w:t>
            </w:r>
          </w:p>
          <w:p w:rsidR="00A551FC" w:rsidRPr="004839BE" w:rsidRDefault="00A551FC" w:rsidP="00DC0373">
            <w:pPr>
              <w:widowControl w:val="0"/>
              <w:shd w:val="clear" w:color="auto" w:fill="FFFFFF"/>
              <w:tabs>
                <w:tab w:val="left" w:pos="635"/>
              </w:tabs>
              <w:autoSpaceDE w:val="0"/>
              <w:autoSpaceDN w:val="0"/>
              <w:adjustRightInd w:val="0"/>
              <w:spacing w:before="194" w:line="216" w:lineRule="exact"/>
              <w:ind w:right="14"/>
              <w:rPr>
                <w:rFonts w:ascii="Arial" w:hAnsi="Arial" w:cs="Arial"/>
                <w:b/>
                <w:color w:val="000000" w:themeColor="text1"/>
                <w:sz w:val="18"/>
                <w:szCs w:val="18"/>
                <w:lang w:val="ro-RO"/>
              </w:rPr>
            </w:pPr>
            <w:r w:rsidRPr="004839BE">
              <w:rPr>
                <w:rFonts w:ascii="Arial" w:hAnsi="Arial" w:cs="Arial"/>
                <w:b/>
                <w:color w:val="000000" w:themeColor="text1"/>
                <w:sz w:val="18"/>
                <w:szCs w:val="18"/>
                <w:lang w:val="ro-RO"/>
              </w:rPr>
              <w:t>8.6.2</w:t>
            </w:r>
            <w:r w:rsidRPr="004839BE">
              <w:rPr>
                <w:rFonts w:ascii="Arial" w:hAnsi="Arial" w:cs="Arial"/>
                <w:b/>
                <w:color w:val="000000" w:themeColor="text1"/>
                <w:sz w:val="18"/>
                <w:szCs w:val="18"/>
                <w:lang w:val="ro-RO"/>
              </w:rPr>
              <w:tab/>
              <w:t>Un program de audit trebuie să fie planificat, luând în consi</w:t>
            </w:r>
            <w:r w:rsidR="00DC0373">
              <w:rPr>
                <w:rFonts w:ascii="Arial" w:hAnsi="Arial" w:cs="Arial"/>
                <w:b/>
                <w:color w:val="000000" w:themeColor="text1"/>
                <w:sz w:val="18"/>
                <w:szCs w:val="18"/>
                <w:lang w:val="ro-RO"/>
              </w:rPr>
              <w:t xml:space="preserve">derare importanţa proceselor şi </w:t>
            </w:r>
            <w:r w:rsidRPr="004839BE">
              <w:rPr>
                <w:rFonts w:ascii="Arial" w:hAnsi="Arial" w:cs="Arial"/>
                <w:b/>
                <w:color w:val="000000" w:themeColor="text1"/>
                <w:sz w:val="18"/>
                <w:szCs w:val="18"/>
                <w:lang w:val="ro-RO"/>
              </w:rPr>
              <w:t>zonelor care urmeazâ să fie auditate, precum şi rezultatele auditurilor precedente.</w:t>
            </w:r>
          </w:p>
          <w:p w:rsidR="00A551FC" w:rsidRPr="004839BE" w:rsidRDefault="00A551FC" w:rsidP="000120AD">
            <w:pPr>
              <w:widowControl w:val="0"/>
              <w:shd w:val="clear" w:color="auto" w:fill="FFFFFF"/>
              <w:tabs>
                <w:tab w:val="left" w:pos="1246"/>
              </w:tabs>
              <w:autoSpaceDE w:val="0"/>
              <w:autoSpaceDN w:val="0"/>
              <w:adjustRightInd w:val="0"/>
              <w:spacing w:before="23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8.6.3    Organismul de inspecţie trebuie să efectueze periodic audituri interne care să acopere toate procedurile într-un mod planificat şi sistematic, in scopul de a verifica dacă sistemul de management este implementat şi este eficace.</w:t>
            </w:r>
          </w:p>
          <w:p w:rsidR="00A551FC" w:rsidRPr="004839BE" w:rsidRDefault="00A551FC" w:rsidP="000120AD">
            <w:pPr>
              <w:widowControl w:val="0"/>
              <w:shd w:val="clear" w:color="auto" w:fill="FFFFFF"/>
              <w:autoSpaceDE w:val="0"/>
              <w:autoSpaceDN w:val="0"/>
              <w:adjustRightInd w:val="0"/>
              <w:spacing w:line="230" w:lineRule="exact"/>
              <w:ind w:right="7"/>
              <w:jc w:val="both"/>
              <w:rPr>
                <w:rFonts w:ascii="Arial" w:hAnsi="Arial" w:cs="Arial"/>
                <w:b/>
                <w:color w:val="000000" w:themeColor="text1"/>
                <w:sz w:val="18"/>
                <w:szCs w:val="18"/>
                <w:lang w:val="pt-BR"/>
              </w:rPr>
            </w:pPr>
          </w:p>
          <w:p w:rsidR="00A551FC" w:rsidRPr="004839BE" w:rsidRDefault="00A551FC" w:rsidP="00DC0373">
            <w:pPr>
              <w:widowControl w:val="0"/>
              <w:shd w:val="clear" w:color="auto" w:fill="FFFFFF"/>
              <w:autoSpaceDE w:val="0"/>
              <w:autoSpaceDN w:val="0"/>
              <w:adjustRightInd w:val="0"/>
              <w:spacing w:line="230" w:lineRule="exact"/>
              <w:ind w:right="7"/>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8.6.4</w:t>
            </w:r>
            <w:r w:rsidRPr="004839BE">
              <w:rPr>
                <w:rFonts w:ascii="Arial" w:hAnsi="Arial" w:cs="Arial"/>
                <w:b/>
                <w:color w:val="000000" w:themeColor="text1"/>
                <w:sz w:val="18"/>
                <w:szCs w:val="18"/>
                <w:lang w:val="pt-BR"/>
              </w:rPr>
              <w:tab/>
              <w:t>Auditurile interne trebuie efectuate eel puţin о data la 12 luni. Frecvenţa au</w:t>
            </w:r>
            <w:r w:rsidR="00DC0373">
              <w:rPr>
                <w:rFonts w:ascii="Arial" w:hAnsi="Arial" w:cs="Arial"/>
                <w:b/>
                <w:color w:val="000000" w:themeColor="text1"/>
                <w:sz w:val="18"/>
                <w:szCs w:val="18"/>
                <w:lang w:val="pt-BR"/>
              </w:rPr>
              <w:t xml:space="preserve">diturilor interne </w:t>
            </w:r>
            <w:r w:rsidRPr="004839BE">
              <w:rPr>
                <w:rFonts w:ascii="Arial" w:hAnsi="Arial" w:cs="Arial"/>
                <w:b/>
                <w:color w:val="000000" w:themeColor="text1"/>
                <w:sz w:val="18"/>
                <w:szCs w:val="18"/>
                <w:lang w:val="pt-BR"/>
              </w:rPr>
              <w:t>poate fi ajustatâ in functie de eficacitatea demonstrată a sistemului de management şi de stabilitatea sa dovedită.</w:t>
            </w:r>
          </w:p>
          <w:p w:rsidR="00A551FC" w:rsidRPr="004839BE" w:rsidRDefault="00A551FC" w:rsidP="000120AD">
            <w:pPr>
              <w:widowControl w:val="0"/>
              <w:shd w:val="clear" w:color="auto" w:fill="FFFFFF"/>
              <w:tabs>
                <w:tab w:val="left" w:pos="1246"/>
              </w:tabs>
              <w:autoSpaceDE w:val="0"/>
              <w:autoSpaceDN w:val="0"/>
              <w:adjustRightInd w:val="0"/>
              <w:spacing w:before="23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8.6.5     Organismul de inspectte trebuie să se asigure că;</w:t>
            </w:r>
          </w:p>
          <w:p w:rsidR="00A551FC" w:rsidRPr="004839BE" w:rsidRDefault="00A551FC" w:rsidP="000120AD">
            <w:pPr>
              <w:widowControl w:val="0"/>
              <w:numPr>
                <w:ilvl w:val="0"/>
                <w:numId w:val="28"/>
              </w:numPr>
              <w:shd w:val="clear" w:color="auto" w:fill="FFFFFF"/>
              <w:tabs>
                <w:tab w:val="left" w:pos="1778"/>
              </w:tabs>
              <w:autoSpaceDE w:val="0"/>
              <w:autoSpaceDN w:val="0"/>
              <w:adjustRightInd w:val="0"/>
              <w:spacing w:before="230" w:line="216" w:lineRule="exact"/>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auditurile interne sunt conduse de personal calificat având cunoştinţe despre inspecţie, auditare şi cerinţele acestui standard international;</w:t>
            </w:r>
          </w:p>
          <w:p w:rsidR="00A551FC" w:rsidRPr="004839BE"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auditorii nu îşi auditează propria activitate;</w:t>
            </w:r>
          </w:p>
          <w:p w:rsidR="00A551FC" w:rsidRPr="004839BE"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personalul responsabil pentru zonele auditate este informat despre rezultatele auditului;</w:t>
            </w:r>
          </w:p>
          <w:p w:rsidR="00A551FC" w:rsidRPr="004839BE" w:rsidRDefault="00A551FC" w:rsidP="000120AD">
            <w:pPr>
              <w:widowControl w:val="0"/>
              <w:numPr>
                <w:ilvl w:val="0"/>
                <w:numId w:val="28"/>
              </w:numPr>
              <w:shd w:val="clear" w:color="auto" w:fill="FFFFFF"/>
              <w:tabs>
                <w:tab w:val="left" w:pos="1778"/>
              </w:tabs>
              <w:autoSpaceDE w:val="0"/>
              <w:autoSpaceDN w:val="0"/>
              <w:adjustRightInd w:val="0"/>
              <w:spacing w:line="223" w:lineRule="exact"/>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orice acţiuni rezultate din auditurile interne sunt efectuate şi sunt luate în timp util şi într-o manieră cores punzătoa re;</w:t>
            </w:r>
          </w:p>
          <w:p w:rsidR="00A551FC" w:rsidRPr="004839BE"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sunt identificate orice oportunităţi de îmbunătăţire;</w:t>
            </w:r>
          </w:p>
          <w:p w:rsidR="00A551FC" w:rsidRPr="004839BE" w:rsidRDefault="00A551FC" w:rsidP="00066EAB">
            <w:pPr>
              <w:widowControl w:val="0"/>
              <w:numPr>
                <w:ilvl w:val="0"/>
                <w:numId w:val="28"/>
              </w:numPr>
              <w:shd w:val="clear" w:color="auto" w:fill="FFFFFF"/>
              <w:tabs>
                <w:tab w:val="left" w:pos="1778"/>
              </w:tabs>
              <w:autoSpaceDE w:val="0"/>
              <w:autoSpaceDN w:val="0"/>
              <w:adjustRightInd w:val="0"/>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rezultatele auditului sunt documentate.</w:t>
            </w:r>
          </w:p>
          <w:p w:rsidR="00A551FC" w:rsidRPr="004839BE" w:rsidRDefault="00A551FC" w:rsidP="008D1B48">
            <w:pPr>
              <w:rPr>
                <w:rFonts w:ascii="Arial" w:hAnsi="Arial" w:cs="Arial"/>
                <w:color w:val="000000" w:themeColor="text1"/>
                <w:lang w:val="en-US"/>
              </w:rPr>
            </w:pPr>
          </w:p>
        </w:tc>
        <w:tc>
          <w:tcPr>
            <w:tcW w:w="2635" w:type="dxa"/>
            <w:shd w:val="clear" w:color="auto" w:fill="auto"/>
          </w:tcPr>
          <w:p w:rsidR="00A551FC" w:rsidRPr="004839BE" w:rsidRDefault="00A551FC" w:rsidP="008D1B48">
            <w:pPr>
              <w:rPr>
                <w:rFonts w:ascii="Arial" w:hAnsi="Arial" w:cs="Arial"/>
                <w:color w:val="000000" w:themeColor="text1"/>
                <w:lang w:val="ro-RO"/>
              </w:rPr>
            </w:pPr>
          </w:p>
        </w:tc>
      </w:tr>
      <w:tr w:rsidR="004839BE" w:rsidRPr="004839BE" w:rsidTr="00A551FC">
        <w:trPr>
          <w:trHeight w:val="689"/>
        </w:trPr>
        <w:tc>
          <w:tcPr>
            <w:tcW w:w="817" w:type="dxa"/>
            <w:vMerge/>
          </w:tcPr>
          <w:p w:rsidR="00A551FC" w:rsidRPr="004839BE" w:rsidRDefault="00A551FC" w:rsidP="008D1B48">
            <w:pPr>
              <w:jc w:val="center"/>
              <w:rPr>
                <w:rFonts w:ascii="Arial" w:hAnsi="Arial" w:cs="Arial"/>
                <w:color w:val="000000" w:themeColor="text1"/>
                <w:lang w:val="ro-RO"/>
              </w:rPr>
            </w:pPr>
          </w:p>
        </w:tc>
        <w:tc>
          <w:tcPr>
            <w:tcW w:w="12650" w:type="dxa"/>
            <w:vMerge/>
            <w:shd w:val="clear" w:color="auto" w:fill="auto"/>
          </w:tcPr>
          <w:p w:rsidR="00A551FC" w:rsidRPr="004839BE"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rsidR="00A551FC" w:rsidRPr="004839BE" w:rsidRDefault="00A551FC" w:rsidP="008D1B48">
            <w:pPr>
              <w:rPr>
                <w:rFonts w:ascii="Arial" w:hAnsi="Arial" w:cs="Arial"/>
                <w:color w:val="000000" w:themeColor="text1"/>
                <w:lang w:val="ro-RO"/>
              </w:rPr>
            </w:pPr>
          </w:p>
        </w:tc>
      </w:tr>
      <w:tr w:rsidR="004839BE" w:rsidRPr="004839BE" w:rsidTr="00A551FC">
        <w:trPr>
          <w:trHeight w:val="571"/>
        </w:trPr>
        <w:tc>
          <w:tcPr>
            <w:tcW w:w="817" w:type="dxa"/>
            <w:vMerge/>
          </w:tcPr>
          <w:p w:rsidR="00A551FC" w:rsidRPr="004839BE" w:rsidRDefault="00A551FC" w:rsidP="008D1B48">
            <w:pPr>
              <w:jc w:val="center"/>
              <w:rPr>
                <w:rFonts w:ascii="Arial" w:hAnsi="Arial" w:cs="Arial"/>
                <w:color w:val="000000" w:themeColor="text1"/>
                <w:lang w:val="ro-RO"/>
              </w:rPr>
            </w:pPr>
          </w:p>
        </w:tc>
        <w:tc>
          <w:tcPr>
            <w:tcW w:w="12650" w:type="dxa"/>
            <w:vMerge/>
            <w:shd w:val="clear" w:color="auto" w:fill="auto"/>
          </w:tcPr>
          <w:p w:rsidR="00A551FC" w:rsidRPr="004839BE"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rsidR="00A551FC" w:rsidRPr="004839BE" w:rsidRDefault="00A551FC" w:rsidP="008D1B48">
            <w:pPr>
              <w:rPr>
                <w:rFonts w:ascii="Arial" w:hAnsi="Arial" w:cs="Arial"/>
                <w:color w:val="000000" w:themeColor="text1"/>
                <w:lang w:val="ro-RO"/>
              </w:rPr>
            </w:pPr>
          </w:p>
        </w:tc>
      </w:tr>
      <w:tr w:rsidR="004839BE" w:rsidRPr="004839BE" w:rsidTr="00F9132C">
        <w:trPr>
          <w:trHeight w:val="1002"/>
        </w:trPr>
        <w:tc>
          <w:tcPr>
            <w:tcW w:w="817" w:type="dxa"/>
            <w:vMerge/>
          </w:tcPr>
          <w:p w:rsidR="00A551FC" w:rsidRPr="004839BE" w:rsidRDefault="00A551FC" w:rsidP="008D1B48">
            <w:pPr>
              <w:jc w:val="center"/>
              <w:rPr>
                <w:rFonts w:ascii="Arial" w:hAnsi="Arial" w:cs="Arial"/>
                <w:color w:val="000000" w:themeColor="text1"/>
                <w:lang w:val="ro-RO"/>
              </w:rPr>
            </w:pPr>
          </w:p>
        </w:tc>
        <w:tc>
          <w:tcPr>
            <w:tcW w:w="12650" w:type="dxa"/>
            <w:vMerge/>
            <w:shd w:val="clear" w:color="auto" w:fill="auto"/>
          </w:tcPr>
          <w:p w:rsidR="00A551FC" w:rsidRPr="004839BE"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rsidR="00A551FC" w:rsidRPr="004839BE" w:rsidRDefault="00A551FC" w:rsidP="008D1B48">
            <w:pPr>
              <w:rPr>
                <w:rFonts w:ascii="Arial" w:hAnsi="Arial" w:cs="Arial"/>
                <w:color w:val="000000" w:themeColor="text1"/>
                <w:lang w:val="ro-RO"/>
              </w:rPr>
            </w:pPr>
          </w:p>
        </w:tc>
      </w:tr>
      <w:tr w:rsidR="004839BE" w:rsidRPr="004839BE" w:rsidTr="00F9132C">
        <w:trPr>
          <w:trHeight w:val="1002"/>
        </w:trPr>
        <w:tc>
          <w:tcPr>
            <w:tcW w:w="817" w:type="dxa"/>
            <w:vMerge/>
          </w:tcPr>
          <w:p w:rsidR="00A551FC" w:rsidRPr="004839BE" w:rsidRDefault="00A551FC" w:rsidP="008D1B48">
            <w:pPr>
              <w:jc w:val="center"/>
              <w:rPr>
                <w:rFonts w:ascii="Arial" w:hAnsi="Arial" w:cs="Arial"/>
                <w:color w:val="000000" w:themeColor="text1"/>
                <w:lang w:val="ro-RO"/>
              </w:rPr>
            </w:pPr>
          </w:p>
        </w:tc>
        <w:tc>
          <w:tcPr>
            <w:tcW w:w="12650" w:type="dxa"/>
            <w:vMerge/>
            <w:shd w:val="clear" w:color="auto" w:fill="auto"/>
          </w:tcPr>
          <w:p w:rsidR="00A551FC" w:rsidRPr="004839BE"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rsidR="00A551FC" w:rsidRPr="004839BE" w:rsidRDefault="00A551FC" w:rsidP="008D1B48">
            <w:pPr>
              <w:rPr>
                <w:rFonts w:ascii="Arial" w:hAnsi="Arial" w:cs="Arial"/>
                <w:color w:val="000000" w:themeColor="text1"/>
                <w:lang w:val="ro-RO"/>
              </w:rPr>
            </w:pPr>
          </w:p>
        </w:tc>
      </w:tr>
      <w:tr w:rsidR="004839BE" w:rsidRPr="004839BE" w:rsidTr="000D4043">
        <w:trPr>
          <w:trHeight w:val="386"/>
        </w:trPr>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t>8.7</w:t>
            </w:r>
          </w:p>
        </w:tc>
        <w:tc>
          <w:tcPr>
            <w:tcW w:w="12650" w:type="dxa"/>
            <w:shd w:val="clear" w:color="auto" w:fill="auto"/>
          </w:tcPr>
          <w:p w:rsidR="00C33D86" w:rsidRPr="004839BE" w:rsidRDefault="00C33D86" w:rsidP="000D4043">
            <w:pPr>
              <w:rPr>
                <w:rFonts w:ascii="Arial" w:hAnsi="Arial" w:cs="Arial"/>
                <w:b/>
                <w:color w:val="000000" w:themeColor="text1"/>
                <w:lang w:val="ro-RO"/>
              </w:rPr>
            </w:pPr>
            <w:r w:rsidRPr="004839BE">
              <w:rPr>
                <w:rFonts w:ascii="Arial" w:hAnsi="Arial" w:cs="Arial"/>
                <w:b/>
                <w:color w:val="000000" w:themeColor="text1"/>
                <w:lang w:val="ro-RO"/>
              </w:rPr>
              <w:t>Acțiuni corective</w:t>
            </w: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0D4043">
        <w:trPr>
          <w:trHeight w:val="560"/>
        </w:trPr>
        <w:tc>
          <w:tcPr>
            <w:tcW w:w="817" w:type="dxa"/>
            <w:vMerge w:val="restart"/>
          </w:tcPr>
          <w:p w:rsidR="000D4043" w:rsidRPr="004839BE" w:rsidRDefault="000D4043" w:rsidP="008D1B48">
            <w:pPr>
              <w:jc w:val="center"/>
              <w:rPr>
                <w:rFonts w:ascii="Arial" w:hAnsi="Arial" w:cs="Arial"/>
                <w:color w:val="000000" w:themeColor="text1"/>
                <w:lang w:val="ro-RO"/>
              </w:rPr>
            </w:pPr>
          </w:p>
        </w:tc>
        <w:tc>
          <w:tcPr>
            <w:tcW w:w="12650" w:type="dxa"/>
            <w:vMerge w:val="restart"/>
            <w:shd w:val="clear" w:color="auto" w:fill="auto"/>
          </w:tcPr>
          <w:p w:rsidR="000D4043" w:rsidRPr="004839BE" w:rsidRDefault="000D4043" w:rsidP="00066EA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8.7.1</w:t>
            </w:r>
            <w:r w:rsidRPr="004839BE">
              <w:rPr>
                <w:rFonts w:ascii="Arial" w:hAnsi="Arial" w:cs="Arial"/>
                <w:b/>
                <w:color w:val="000000" w:themeColor="text1"/>
                <w:sz w:val="18"/>
                <w:szCs w:val="18"/>
                <w:lang w:val="pt-BR"/>
              </w:rPr>
              <w:tab/>
              <w:t>Organismul de inspecţie trebuie să stabilească proceduri pentru identificarea şi managements neconformităţilor constatate în funcţionarea sa.</w:t>
            </w:r>
          </w:p>
          <w:p w:rsidR="000D4043" w:rsidRPr="004839BE" w:rsidRDefault="000D4043" w:rsidP="00066EAB">
            <w:pPr>
              <w:rPr>
                <w:rFonts w:ascii="Arial" w:hAnsi="Arial" w:cs="Arial"/>
                <w:b/>
                <w:color w:val="000000" w:themeColor="text1"/>
                <w:sz w:val="18"/>
                <w:szCs w:val="18"/>
                <w:lang w:val="pt-BR"/>
              </w:rPr>
            </w:pPr>
          </w:p>
          <w:p w:rsidR="000D4043" w:rsidRPr="004839BE" w:rsidRDefault="000D4043" w:rsidP="00066EA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8.7.2</w:t>
            </w:r>
            <w:r w:rsidRPr="004839BE">
              <w:rPr>
                <w:rFonts w:ascii="Arial" w:hAnsi="Arial" w:cs="Arial"/>
                <w:b/>
                <w:color w:val="000000" w:themeColor="text1"/>
                <w:sz w:val="18"/>
                <w:szCs w:val="18"/>
                <w:lang w:val="pt-BR"/>
              </w:rPr>
              <w:tab/>
              <w:t>Organismul de inspecţie trebuie, de asemenea, atunci când este cazuf, să întreprindă acţiuni pentru eliminarea cauzelor neconformităţilor pentru a preveni reapariţia.</w:t>
            </w:r>
          </w:p>
          <w:p w:rsidR="000D4043" w:rsidRPr="004839BE" w:rsidRDefault="000D4043" w:rsidP="00066EAB">
            <w:pPr>
              <w:rPr>
                <w:rFonts w:ascii="Arial" w:hAnsi="Arial" w:cs="Arial"/>
                <w:b/>
                <w:color w:val="000000" w:themeColor="text1"/>
                <w:sz w:val="18"/>
                <w:szCs w:val="18"/>
                <w:lang w:val="pt-BR"/>
              </w:rPr>
            </w:pPr>
          </w:p>
          <w:p w:rsidR="000D4043" w:rsidRPr="004839BE" w:rsidRDefault="000D4043" w:rsidP="00066EAB">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8.7.3</w:t>
            </w:r>
            <w:r w:rsidRPr="004839BE">
              <w:rPr>
                <w:rFonts w:ascii="Arial" w:hAnsi="Arial" w:cs="Arial"/>
                <w:b/>
                <w:color w:val="000000" w:themeColor="text1"/>
                <w:sz w:val="18"/>
                <w:szCs w:val="18"/>
                <w:lang w:val="pt-BR"/>
              </w:rPr>
              <w:tab/>
              <w:t>Acţiunile corective trebuie să fie corespunzătoare impactului problemelor întâlnite.</w:t>
            </w:r>
          </w:p>
          <w:p w:rsidR="000D4043" w:rsidRPr="004839BE" w:rsidRDefault="000D4043" w:rsidP="00066EAB">
            <w:pPr>
              <w:rPr>
                <w:rFonts w:ascii="Arial" w:hAnsi="Arial" w:cs="Arial"/>
                <w:color w:val="000000" w:themeColor="text1"/>
                <w:lang w:val="ro-RO"/>
              </w:rPr>
            </w:pPr>
          </w:p>
        </w:tc>
        <w:tc>
          <w:tcPr>
            <w:tcW w:w="2635" w:type="dxa"/>
            <w:shd w:val="clear" w:color="auto" w:fill="auto"/>
          </w:tcPr>
          <w:p w:rsidR="000D4043" w:rsidRPr="004839BE" w:rsidRDefault="000D4043" w:rsidP="008D1B48">
            <w:pPr>
              <w:rPr>
                <w:rFonts w:ascii="Arial" w:hAnsi="Arial" w:cs="Arial"/>
                <w:color w:val="000000" w:themeColor="text1"/>
                <w:lang w:val="ro-RO"/>
              </w:rPr>
            </w:pPr>
          </w:p>
        </w:tc>
      </w:tr>
      <w:tr w:rsidR="004839BE" w:rsidRPr="00126432" w:rsidTr="00F9132C">
        <w:trPr>
          <w:trHeight w:val="560"/>
        </w:trPr>
        <w:tc>
          <w:tcPr>
            <w:tcW w:w="817" w:type="dxa"/>
            <w:vMerge/>
          </w:tcPr>
          <w:p w:rsidR="000D4043" w:rsidRPr="004839BE" w:rsidRDefault="000D4043" w:rsidP="008D1B48">
            <w:pPr>
              <w:jc w:val="center"/>
              <w:rPr>
                <w:rFonts w:ascii="Arial" w:hAnsi="Arial" w:cs="Arial"/>
                <w:color w:val="000000" w:themeColor="text1"/>
                <w:lang w:val="ro-RO"/>
              </w:rPr>
            </w:pPr>
          </w:p>
        </w:tc>
        <w:tc>
          <w:tcPr>
            <w:tcW w:w="12650" w:type="dxa"/>
            <w:vMerge/>
            <w:shd w:val="clear" w:color="auto" w:fill="auto"/>
          </w:tcPr>
          <w:p w:rsidR="000D4043" w:rsidRPr="004839BE" w:rsidRDefault="000D4043" w:rsidP="00066EAB">
            <w:pPr>
              <w:rPr>
                <w:rFonts w:ascii="Arial" w:hAnsi="Arial" w:cs="Arial"/>
                <w:b/>
                <w:color w:val="000000" w:themeColor="text1"/>
                <w:sz w:val="18"/>
                <w:szCs w:val="18"/>
                <w:lang w:val="pt-BR"/>
              </w:rPr>
            </w:pPr>
          </w:p>
        </w:tc>
        <w:tc>
          <w:tcPr>
            <w:tcW w:w="2635" w:type="dxa"/>
            <w:shd w:val="clear" w:color="auto" w:fill="auto"/>
          </w:tcPr>
          <w:p w:rsidR="000D4043" w:rsidRPr="004839BE" w:rsidRDefault="000D4043" w:rsidP="008D1B48">
            <w:pPr>
              <w:rPr>
                <w:rFonts w:ascii="Arial" w:hAnsi="Arial" w:cs="Arial"/>
                <w:color w:val="000000" w:themeColor="text1"/>
                <w:lang w:val="ro-RO"/>
              </w:rPr>
            </w:pPr>
          </w:p>
        </w:tc>
      </w:tr>
      <w:tr w:rsidR="004839BE" w:rsidRPr="00126432" w:rsidTr="00F9132C">
        <w:trPr>
          <w:trHeight w:val="560"/>
        </w:trPr>
        <w:tc>
          <w:tcPr>
            <w:tcW w:w="817" w:type="dxa"/>
            <w:vMerge/>
          </w:tcPr>
          <w:p w:rsidR="000D4043" w:rsidRPr="004839BE" w:rsidRDefault="000D4043" w:rsidP="008D1B48">
            <w:pPr>
              <w:jc w:val="center"/>
              <w:rPr>
                <w:rFonts w:ascii="Arial" w:hAnsi="Arial" w:cs="Arial"/>
                <w:color w:val="000000" w:themeColor="text1"/>
                <w:lang w:val="ro-RO"/>
              </w:rPr>
            </w:pPr>
          </w:p>
        </w:tc>
        <w:tc>
          <w:tcPr>
            <w:tcW w:w="12650" w:type="dxa"/>
            <w:vMerge/>
            <w:shd w:val="clear" w:color="auto" w:fill="auto"/>
          </w:tcPr>
          <w:p w:rsidR="000D4043" w:rsidRPr="004839BE" w:rsidRDefault="000D4043" w:rsidP="00066EAB">
            <w:pPr>
              <w:rPr>
                <w:rFonts w:ascii="Arial" w:hAnsi="Arial" w:cs="Arial"/>
                <w:b/>
                <w:color w:val="000000" w:themeColor="text1"/>
                <w:sz w:val="18"/>
                <w:szCs w:val="18"/>
                <w:lang w:val="pt-BR"/>
              </w:rPr>
            </w:pPr>
          </w:p>
        </w:tc>
        <w:tc>
          <w:tcPr>
            <w:tcW w:w="2635" w:type="dxa"/>
            <w:shd w:val="clear" w:color="auto" w:fill="auto"/>
          </w:tcPr>
          <w:p w:rsidR="000D4043" w:rsidRPr="004839BE" w:rsidRDefault="000D4043" w:rsidP="008D1B48">
            <w:pPr>
              <w:rPr>
                <w:rFonts w:ascii="Arial" w:hAnsi="Arial" w:cs="Arial"/>
                <w:color w:val="000000" w:themeColor="text1"/>
                <w:lang w:val="ro-RO"/>
              </w:rPr>
            </w:pPr>
          </w:p>
        </w:tc>
      </w:tr>
      <w:tr w:rsidR="004839BE" w:rsidRPr="00126432" w:rsidTr="00F9132C">
        <w:tc>
          <w:tcPr>
            <w:tcW w:w="817" w:type="dxa"/>
          </w:tcPr>
          <w:p w:rsidR="000D4043" w:rsidRPr="004839BE" w:rsidRDefault="000D4043" w:rsidP="008D1B48">
            <w:pPr>
              <w:jc w:val="center"/>
              <w:rPr>
                <w:rFonts w:ascii="Arial" w:hAnsi="Arial" w:cs="Arial"/>
                <w:color w:val="000000" w:themeColor="text1"/>
                <w:lang w:val="ro-RO"/>
              </w:rPr>
            </w:pPr>
          </w:p>
        </w:tc>
        <w:tc>
          <w:tcPr>
            <w:tcW w:w="12650" w:type="dxa"/>
            <w:shd w:val="clear" w:color="auto" w:fill="auto"/>
          </w:tcPr>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8.7.4</w:t>
            </w:r>
            <w:r w:rsidRPr="004839BE">
              <w:rPr>
                <w:rFonts w:ascii="Arial" w:hAnsi="Arial" w:cs="Arial"/>
                <w:b/>
                <w:color w:val="000000" w:themeColor="text1"/>
                <w:sz w:val="18"/>
                <w:szCs w:val="18"/>
                <w:lang w:val="pt-BR"/>
              </w:rPr>
              <w:tab/>
              <w:t>Procedurile trebuie sâ definească cerinţele pentru următoarele:</w:t>
            </w:r>
          </w:p>
          <w:p w:rsidR="000D4043" w:rsidRPr="004839BE" w:rsidRDefault="000D4043" w:rsidP="000D4043">
            <w:pPr>
              <w:rPr>
                <w:rFonts w:ascii="Arial" w:hAnsi="Arial" w:cs="Arial"/>
                <w:b/>
                <w:color w:val="000000" w:themeColor="text1"/>
                <w:sz w:val="18"/>
                <w:szCs w:val="18"/>
                <w:lang w:val="pt-BR"/>
              </w:rPr>
            </w:pP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w:t>
            </w:r>
            <w:r w:rsidRPr="004839BE">
              <w:rPr>
                <w:rFonts w:ascii="Arial" w:hAnsi="Arial" w:cs="Arial"/>
                <w:b/>
                <w:color w:val="000000" w:themeColor="text1"/>
                <w:sz w:val="18"/>
                <w:szCs w:val="18"/>
                <w:lang w:val="pt-BR"/>
              </w:rPr>
              <w:tab/>
              <w:t>identificarea neconformităţilor;</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b)</w:t>
            </w:r>
            <w:r w:rsidRPr="004839BE">
              <w:rPr>
                <w:rFonts w:ascii="Arial" w:hAnsi="Arial" w:cs="Arial"/>
                <w:b/>
                <w:color w:val="000000" w:themeColor="text1"/>
                <w:sz w:val="18"/>
                <w:szCs w:val="18"/>
                <w:lang w:val="pt-BR"/>
              </w:rPr>
              <w:tab/>
              <w:t>determinarea cauzelor neconformităţilor;</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corectarea neconformităţilor;</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lastRenderedPageBreak/>
              <w:t>d)</w:t>
            </w:r>
            <w:r w:rsidRPr="004839BE">
              <w:rPr>
                <w:rFonts w:ascii="Arial" w:hAnsi="Arial" w:cs="Arial"/>
                <w:b/>
                <w:color w:val="000000" w:themeColor="text1"/>
                <w:sz w:val="18"/>
                <w:szCs w:val="18"/>
                <w:lang w:val="pt-BR"/>
              </w:rPr>
              <w:tab/>
              <w:t>evaluarea necesităţii de acţiuni pentru a se asigura că neconformităţile nu reapar;</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e)</w:t>
            </w:r>
            <w:r w:rsidRPr="004839BE">
              <w:rPr>
                <w:rFonts w:ascii="Arial" w:hAnsi="Arial" w:cs="Arial"/>
                <w:b/>
                <w:color w:val="000000" w:themeColor="text1"/>
                <w:sz w:val="18"/>
                <w:szCs w:val="18"/>
                <w:lang w:val="pt-BR"/>
              </w:rPr>
              <w:tab/>
              <w:t>stabilirea acţiunilor necesare şi implementarea acestora în timp util;</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f)</w:t>
            </w:r>
            <w:r w:rsidRPr="004839BE">
              <w:rPr>
                <w:rFonts w:ascii="Arial" w:hAnsi="Arial" w:cs="Arial"/>
                <w:b/>
                <w:color w:val="000000" w:themeColor="text1"/>
                <w:sz w:val="18"/>
                <w:szCs w:val="18"/>
                <w:lang w:val="pt-BR"/>
              </w:rPr>
              <w:tab/>
              <w:t>înregistrarea rezultatelor acţiunilor întreprinse;</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g)</w:t>
            </w:r>
            <w:r w:rsidRPr="004839BE">
              <w:rPr>
                <w:rFonts w:ascii="Arial" w:hAnsi="Arial" w:cs="Arial"/>
                <w:b/>
                <w:color w:val="000000" w:themeColor="text1"/>
                <w:sz w:val="18"/>
                <w:szCs w:val="18"/>
                <w:lang w:val="pt-BR"/>
              </w:rPr>
              <w:tab/>
              <w:t>analizarea eficacităţii acţiunilor corective.</w:t>
            </w:r>
          </w:p>
        </w:tc>
        <w:tc>
          <w:tcPr>
            <w:tcW w:w="2635" w:type="dxa"/>
            <w:shd w:val="clear" w:color="auto" w:fill="auto"/>
          </w:tcPr>
          <w:p w:rsidR="000D4043" w:rsidRPr="004839BE" w:rsidRDefault="000D4043" w:rsidP="008D1B48">
            <w:pPr>
              <w:rPr>
                <w:rFonts w:ascii="Arial" w:hAnsi="Arial" w:cs="Arial"/>
                <w:color w:val="000000" w:themeColor="text1"/>
                <w:lang w:val="ro-RO"/>
              </w:rPr>
            </w:pPr>
          </w:p>
        </w:tc>
      </w:tr>
      <w:tr w:rsidR="004839BE" w:rsidRPr="004839BE" w:rsidTr="00F9132C">
        <w:tc>
          <w:tcPr>
            <w:tcW w:w="817" w:type="dxa"/>
          </w:tcPr>
          <w:p w:rsidR="00C33D86" w:rsidRPr="004839BE" w:rsidRDefault="00C33D86" w:rsidP="008D1B48">
            <w:pPr>
              <w:jc w:val="center"/>
              <w:rPr>
                <w:rFonts w:ascii="Arial" w:hAnsi="Arial" w:cs="Arial"/>
                <w:b/>
                <w:color w:val="000000" w:themeColor="text1"/>
                <w:lang w:val="ro-RO"/>
              </w:rPr>
            </w:pPr>
            <w:r w:rsidRPr="004839BE">
              <w:rPr>
                <w:rFonts w:ascii="Arial" w:hAnsi="Arial" w:cs="Arial"/>
                <w:b/>
                <w:color w:val="000000" w:themeColor="text1"/>
                <w:lang w:val="ro-RO"/>
              </w:rPr>
              <w:lastRenderedPageBreak/>
              <w:t>8.8</w:t>
            </w:r>
          </w:p>
        </w:tc>
        <w:tc>
          <w:tcPr>
            <w:tcW w:w="12650" w:type="dxa"/>
            <w:shd w:val="clear" w:color="auto" w:fill="auto"/>
          </w:tcPr>
          <w:p w:rsidR="00C33D86" w:rsidRPr="004839BE" w:rsidRDefault="00C33D86" w:rsidP="008D1B48">
            <w:pPr>
              <w:rPr>
                <w:rFonts w:ascii="Arial" w:hAnsi="Arial" w:cs="Arial"/>
                <w:b/>
                <w:color w:val="000000" w:themeColor="text1"/>
                <w:lang w:val="ro-RO"/>
              </w:rPr>
            </w:pPr>
            <w:r w:rsidRPr="004839BE">
              <w:rPr>
                <w:rFonts w:ascii="Arial" w:hAnsi="Arial" w:cs="Arial"/>
                <w:b/>
                <w:color w:val="000000" w:themeColor="text1"/>
                <w:lang w:val="ro-RO"/>
              </w:rPr>
              <w:t>Acțiuni preventive</w:t>
            </w:r>
          </w:p>
          <w:p w:rsidR="00C33D86" w:rsidRPr="004839BE" w:rsidRDefault="00C33D86" w:rsidP="008D1B48">
            <w:pPr>
              <w:rPr>
                <w:rFonts w:ascii="Arial" w:hAnsi="Arial" w:cs="Arial"/>
                <w:b/>
                <w:color w:val="000000" w:themeColor="text1"/>
                <w:lang w:val="ro-RO"/>
              </w:rPr>
            </w:pPr>
          </w:p>
        </w:tc>
        <w:tc>
          <w:tcPr>
            <w:tcW w:w="2635" w:type="dxa"/>
            <w:shd w:val="clear" w:color="auto" w:fill="auto"/>
          </w:tcPr>
          <w:p w:rsidR="00C33D86" w:rsidRPr="004839BE" w:rsidRDefault="00C33D86" w:rsidP="008D1B48">
            <w:pPr>
              <w:rPr>
                <w:rFonts w:ascii="Arial" w:hAnsi="Arial" w:cs="Arial"/>
                <w:color w:val="000000" w:themeColor="text1"/>
                <w:lang w:val="ro-RO"/>
              </w:rPr>
            </w:pPr>
          </w:p>
        </w:tc>
      </w:tr>
      <w:tr w:rsidR="004839BE" w:rsidRPr="00126432" w:rsidTr="002F1EDF">
        <w:trPr>
          <w:trHeight w:val="488"/>
        </w:trPr>
        <w:tc>
          <w:tcPr>
            <w:tcW w:w="817" w:type="dxa"/>
            <w:vMerge w:val="restart"/>
          </w:tcPr>
          <w:p w:rsidR="000D4043" w:rsidRPr="004839BE" w:rsidRDefault="000D4043" w:rsidP="008D1B48">
            <w:pPr>
              <w:jc w:val="center"/>
              <w:rPr>
                <w:rFonts w:ascii="Arial" w:hAnsi="Arial" w:cs="Arial"/>
                <w:color w:val="000000" w:themeColor="text1"/>
                <w:lang w:val="ro-RO"/>
              </w:rPr>
            </w:pPr>
          </w:p>
        </w:tc>
        <w:tc>
          <w:tcPr>
            <w:tcW w:w="12650" w:type="dxa"/>
            <w:vMerge w:val="restart"/>
            <w:shd w:val="clear" w:color="auto" w:fill="auto"/>
          </w:tcPr>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8.8.1</w:t>
            </w:r>
            <w:r w:rsidRPr="004839BE">
              <w:rPr>
                <w:rFonts w:ascii="Arial" w:hAnsi="Arial" w:cs="Arial"/>
                <w:b/>
                <w:color w:val="000000" w:themeColor="text1"/>
                <w:sz w:val="18"/>
                <w:szCs w:val="18"/>
                <w:lang w:val="pt-BR"/>
              </w:rPr>
              <w:tab/>
              <w:t>Organismul de  inspecţie trebuie să  stabilească proceduri  pentru  a întreprinde acţiuni preventive pentru a elimina cauzele neconformităţilor potenţiale.</w:t>
            </w:r>
          </w:p>
          <w:p w:rsidR="000D4043" w:rsidRPr="004839BE" w:rsidRDefault="000D4043" w:rsidP="000D4043">
            <w:pPr>
              <w:rPr>
                <w:rFonts w:ascii="Arial" w:hAnsi="Arial" w:cs="Arial"/>
                <w:b/>
                <w:color w:val="000000" w:themeColor="text1"/>
                <w:sz w:val="18"/>
                <w:szCs w:val="18"/>
                <w:lang w:val="pt-BR"/>
              </w:rPr>
            </w:pP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8.8.2</w:t>
            </w:r>
            <w:r w:rsidRPr="004839BE">
              <w:rPr>
                <w:rFonts w:ascii="Arial" w:hAnsi="Arial" w:cs="Arial"/>
                <w:b/>
                <w:color w:val="000000" w:themeColor="text1"/>
                <w:sz w:val="18"/>
                <w:szCs w:val="18"/>
                <w:lang w:val="pt-BR"/>
              </w:rPr>
              <w:tab/>
              <w:t>Acţiunile  preventive întreprinse  trebuie  să  fie  corespunzătoare   impactului  probabil  al problemelor potenţiale.</w:t>
            </w:r>
          </w:p>
          <w:p w:rsidR="000D4043" w:rsidRPr="004839BE" w:rsidRDefault="000D4043" w:rsidP="000D4043">
            <w:pPr>
              <w:rPr>
                <w:rFonts w:ascii="Arial" w:hAnsi="Arial" w:cs="Arial"/>
                <w:b/>
                <w:color w:val="000000" w:themeColor="text1"/>
                <w:sz w:val="18"/>
                <w:szCs w:val="18"/>
                <w:lang w:val="pt-BR"/>
              </w:rPr>
            </w:pP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8.8.3</w:t>
            </w:r>
            <w:r w:rsidRPr="004839BE">
              <w:rPr>
                <w:rFonts w:ascii="Arial" w:hAnsi="Arial" w:cs="Arial"/>
                <w:b/>
                <w:color w:val="000000" w:themeColor="text1"/>
                <w:sz w:val="18"/>
                <w:szCs w:val="18"/>
                <w:lang w:val="pt-BR"/>
              </w:rPr>
              <w:tab/>
              <w:t>Procedurile pentru acţiunile preventive trebuie să definească cerinţele pentru următoarele:</w:t>
            </w:r>
          </w:p>
          <w:p w:rsidR="000D4043" w:rsidRPr="004839BE" w:rsidRDefault="000D4043" w:rsidP="000D4043">
            <w:pPr>
              <w:rPr>
                <w:rFonts w:ascii="Arial" w:hAnsi="Arial" w:cs="Arial"/>
                <w:b/>
                <w:color w:val="000000" w:themeColor="text1"/>
                <w:sz w:val="18"/>
                <w:szCs w:val="18"/>
                <w:lang w:val="pt-BR"/>
              </w:rPr>
            </w:pP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a)</w:t>
            </w:r>
            <w:r w:rsidRPr="004839BE">
              <w:rPr>
                <w:rFonts w:ascii="Arial" w:hAnsi="Arial" w:cs="Arial"/>
                <w:b/>
                <w:color w:val="000000" w:themeColor="text1"/>
                <w:sz w:val="18"/>
                <w:szCs w:val="18"/>
                <w:lang w:val="pt-BR"/>
              </w:rPr>
              <w:tab/>
              <w:t>identificarea neconformităţilor potenţiale şi a cauzelor acestora;</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b)</w:t>
            </w:r>
            <w:r w:rsidRPr="004839BE">
              <w:rPr>
                <w:rFonts w:ascii="Arial" w:hAnsi="Arial" w:cs="Arial"/>
                <w:b/>
                <w:color w:val="000000" w:themeColor="text1"/>
                <w:sz w:val="18"/>
                <w:szCs w:val="18"/>
                <w:lang w:val="pt-BR"/>
              </w:rPr>
              <w:tab/>
              <w:t>evaluarea necesităţii de acţiune pentru a preveni apariţia neconformităţilor;</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c)</w:t>
            </w:r>
            <w:r w:rsidRPr="004839BE">
              <w:rPr>
                <w:rFonts w:ascii="Arial" w:hAnsi="Arial" w:cs="Arial"/>
                <w:b/>
                <w:color w:val="000000" w:themeColor="text1"/>
                <w:sz w:val="18"/>
                <w:szCs w:val="18"/>
                <w:lang w:val="pt-BR"/>
              </w:rPr>
              <w:tab/>
              <w:t>determinarea şi implementarea acţiunii necesare;</w:t>
            </w:r>
          </w:p>
          <w:p w:rsidR="000D4043" w:rsidRPr="004839BE" w:rsidRDefault="000D4043" w:rsidP="000D4043">
            <w:pPr>
              <w:rPr>
                <w:rFonts w:ascii="Arial" w:hAnsi="Arial" w:cs="Arial"/>
                <w:b/>
                <w:color w:val="000000" w:themeColor="text1"/>
                <w:sz w:val="18"/>
                <w:szCs w:val="18"/>
                <w:lang w:val="pt-BR"/>
              </w:rPr>
            </w:pPr>
            <w:r w:rsidRPr="004839BE">
              <w:rPr>
                <w:rFonts w:ascii="Arial" w:hAnsi="Arial" w:cs="Arial"/>
                <w:b/>
                <w:color w:val="000000" w:themeColor="text1"/>
                <w:sz w:val="18"/>
                <w:szCs w:val="18"/>
                <w:lang w:val="pt-BR"/>
              </w:rPr>
              <w:t>d)</w:t>
            </w:r>
            <w:r w:rsidRPr="004839BE">
              <w:rPr>
                <w:rFonts w:ascii="Arial" w:hAnsi="Arial" w:cs="Arial"/>
                <w:b/>
                <w:color w:val="000000" w:themeColor="text1"/>
                <w:sz w:val="18"/>
                <w:szCs w:val="18"/>
                <w:lang w:val="pt-BR"/>
              </w:rPr>
              <w:tab/>
              <w:t>înregistrarea rezultatelor acţiunilor întreprinse;</w:t>
            </w:r>
          </w:p>
          <w:p w:rsidR="000D4043" w:rsidRPr="004839BE" w:rsidRDefault="000D4043" w:rsidP="000D4043">
            <w:pPr>
              <w:rPr>
                <w:rFonts w:ascii="Arial" w:hAnsi="Arial" w:cs="Arial"/>
                <w:color w:val="000000" w:themeColor="text1"/>
                <w:lang w:val="ro-RO"/>
              </w:rPr>
            </w:pPr>
            <w:r w:rsidRPr="004839BE">
              <w:rPr>
                <w:rFonts w:ascii="Arial" w:hAnsi="Arial" w:cs="Arial"/>
                <w:b/>
                <w:color w:val="000000" w:themeColor="text1"/>
                <w:sz w:val="18"/>
                <w:szCs w:val="18"/>
                <w:lang w:val="pt-BR"/>
              </w:rPr>
              <w:t>e)</w:t>
            </w:r>
            <w:r w:rsidRPr="004839BE">
              <w:rPr>
                <w:rFonts w:ascii="Arial" w:hAnsi="Arial" w:cs="Arial"/>
                <w:b/>
                <w:color w:val="000000" w:themeColor="text1"/>
                <w:sz w:val="18"/>
                <w:szCs w:val="18"/>
                <w:lang w:val="pt-BR"/>
              </w:rPr>
              <w:tab/>
              <w:t>analizarea eficacitâţii acţiunilor preventive întreprinse.</w:t>
            </w:r>
          </w:p>
        </w:tc>
        <w:tc>
          <w:tcPr>
            <w:tcW w:w="2635" w:type="dxa"/>
            <w:shd w:val="clear" w:color="auto" w:fill="auto"/>
          </w:tcPr>
          <w:p w:rsidR="000D4043" w:rsidRPr="004839BE" w:rsidRDefault="000D4043" w:rsidP="008D1B48">
            <w:pPr>
              <w:rPr>
                <w:rFonts w:ascii="Arial" w:hAnsi="Arial" w:cs="Arial"/>
                <w:color w:val="000000" w:themeColor="text1"/>
                <w:lang w:val="ro-RO"/>
              </w:rPr>
            </w:pPr>
          </w:p>
        </w:tc>
      </w:tr>
      <w:tr w:rsidR="004839BE" w:rsidRPr="00126432" w:rsidTr="000D4043">
        <w:trPr>
          <w:trHeight w:val="545"/>
        </w:trPr>
        <w:tc>
          <w:tcPr>
            <w:tcW w:w="817" w:type="dxa"/>
            <w:vMerge/>
          </w:tcPr>
          <w:p w:rsidR="000D4043" w:rsidRPr="004839BE" w:rsidRDefault="000D4043" w:rsidP="008D1B48">
            <w:pPr>
              <w:jc w:val="center"/>
              <w:rPr>
                <w:rFonts w:ascii="Arial" w:hAnsi="Arial" w:cs="Arial"/>
                <w:color w:val="000000" w:themeColor="text1"/>
                <w:lang w:val="ro-RO"/>
              </w:rPr>
            </w:pPr>
          </w:p>
        </w:tc>
        <w:tc>
          <w:tcPr>
            <w:tcW w:w="12650" w:type="dxa"/>
            <w:vMerge/>
            <w:shd w:val="clear" w:color="auto" w:fill="auto"/>
          </w:tcPr>
          <w:p w:rsidR="000D4043" w:rsidRPr="004839BE" w:rsidRDefault="000D4043" w:rsidP="000D4043">
            <w:pPr>
              <w:rPr>
                <w:rFonts w:ascii="Arial" w:hAnsi="Arial" w:cs="Arial"/>
                <w:color w:val="000000" w:themeColor="text1"/>
                <w:lang w:val="ro-RO"/>
              </w:rPr>
            </w:pPr>
          </w:p>
        </w:tc>
        <w:tc>
          <w:tcPr>
            <w:tcW w:w="2635" w:type="dxa"/>
            <w:shd w:val="clear" w:color="auto" w:fill="auto"/>
          </w:tcPr>
          <w:p w:rsidR="000D4043" w:rsidRPr="004839BE" w:rsidRDefault="000D4043" w:rsidP="008D1B48">
            <w:pPr>
              <w:rPr>
                <w:rFonts w:ascii="Arial" w:hAnsi="Arial" w:cs="Arial"/>
                <w:color w:val="000000" w:themeColor="text1"/>
                <w:lang w:val="ro-RO"/>
              </w:rPr>
            </w:pPr>
          </w:p>
        </w:tc>
      </w:tr>
      <w:tr w:rsidR="004839BE" w:rsidRPr="00126432" w:rsidTr="00F9132C">
        <w:trPr>
          <w:trHeight w:val="920"/>
        </w:trPr>
        <w:tc>
          <w:tcPr>
            <w:tcW w:w="817" w:type="dxa"/>
            <w:vMerge/>
          </w:tcPr>
          <w:p w:rsidR="000D4043" w:rsidRPr="004839BE" w:rsidRDefault="000D4043" w:rsidP="008D1B48">
            <w:pPr>
              <w:jc w:val="center"/>
              <w:rPr>
                <w:rFonts w:ascii="Arial" w:hAnsi="Arial" w:cs="Arial"/>
                <w:color w:val="000000" w:themeColor="text1"/>
                <w:lang w:val="ro-RO"/>
              </w:rPr>
            </w:pPr>
          </w:p>
        </w:tc>
        <w:tc>
          <w:tcPr>
            <w:tcW w:w="12650" w:type="dxa"/>
            <w:vMerge/>
            <w:shd w:val="clear" w:color="auto" w:fill="auto"/>
          </w:tcPr>
          <w:p w:rsidR="000D4043" w:rsidRPr="004839BE" w:rsidRDefault="000D4043" w:rsidP="000D4043">
            <w:pPr>
              <w:rPr>
                <w:rFonts w:ascii="Arial" w:hAnsi="Arial" w:cs="Arial"/>
                <w:color w:val="000000" w:themeColor="text1"/>
                <w:lang w:val="ro-RO"/>
              </w:rPr>
            </w:pPr>
          </w:p>
        </w:tc>
        <w:tc>
          <w:tcPr>
            <w:tcW w:w="2635" w:type="dxa"/>
            <w:shd w:val="clear" w:color="auto" w:fill="auto"/>
          </w:tcPr>
          <w:p w:rsidR="000D4043" w:rsidRPr="004839BE" w:rsidRDefault="000D4043" w:rsidP="008D1B48">
            <w:pPr>
              <w:rPr>
                <w:rFonts w:ascii="Arial" w:hAnsi="Arial" w:cs="Arial"/>
                <w:color w:val="000000" w:themeColor="text1"/>
                <w:lang w:val="ro-RO"/>
              </w:rPr>
            </w:pPr>
          </w:p>
        </w:tc>
      </w:tr>
    </w:tbl>
    <w:p w:rsidR="00F361F6" w:rsidRDefault="00F361F6" w:rsidP="00F361F6">
      <w:pPr>
        <w:rPr>
          <w:rFonts w:ascii="Arial" w:hAnsi="Arial" w:cs="Arial"/>
          <w:sz w:val="22"/>
          <w:szCs w:val="22"/>
          <w:lang w:val="ro-RO"/>
        </w:rPr>
      </w:pPr>
    </w:p>
    <w:p w:rsidR="00F361F6" w:rsidRDefault="00F361F6" w:rsidP="00F361F6">
      <w:pPr>
        <w:jc w:val="center"/>
        <w:rPr>
          <w:rFonts w:ascii="Arial" w:hAnsi="Arial" w:cs="Arial"/>
          <w:b/>
          <w:color w:val="0000FF"/>
          <w:sz w:val="24"/>
          <w:szCs w:val="24"/>
          <w:lang w:val="ro-RO"/>
        </w:rPr>
      </w:pPr>
    </w:p>
    <w:p w:rsidR="002776DD" w:rsidRDefault="002776DD" w:rsidP="00AA2F9A">
      <w:pPr>
        <w:rPr>
          <w:rFonts w:ascii="Arial" w:hAnsi="Arial" w:cs="Arial"/>
          <w:b/>
          <w:color w:val="0000FF"/>
          <w:sz w:val="24"/>
          <w:szCs w:val="24"/>
          <w:lang w:val="ro-RO"/>
        </w:rPr>
      </w:pPr>
    </w:p>
    <w:p w:rsidR="00F361F6" w:rsidRPr="00E17B8D" w:rsidRDefault="00F361F6" w:rsidP="00F361F6">
      <w:pPr>
        <w:jc w:val="center"/>
        <w:rPr>
          <w:rFonts w:ascii="Arial" w:hAnsi="Arial" w:cs="Arial"/>
          <w:b/>
          <w:sz w:val="24"/>
          <w:szCs w:val="24"/>
          <w:lang w:val="ro-RO"/>
        </w:rPr>
      </w:pPr>
      <w:r w:rsidRPr="00E17B8D">
        <w:rPr>
          <w:rFonts w:ascii="Arial" w:hAnsi="Arial" w:cs="Arial"/>
          <w:b/>
          <w:sz w:val="24"/>
          <w:szCs w:val="24"/>
          <w:lang w:val="ro-RO"/>
        </w:rPr>
        <w:t xml:space="preserve">Documentarea prevederilor documentelor EA, ILAC, MOLDAC de </w:t>
      </w:r>
      <w:r w:rsidRPr="006A76C3">
        <w:rPr>
          <w:rFonts w:ascii="Arial" w:hAnsi="Arial" w:cs="Arial"/>
          <w:b/>
          <w:sz w:val="24"/>
          <w:szCs w:val="24"/>
          <w:lang w:val="ro-RO"/>
        </w:rPr>
        <w:t>către</w:t>
      </w:r>
      <w:r w:rsidR="00A17434" w:rsidRPr="006A76C3">
        <w:rPr>
          <w:rFonts w:ascii="Arial" w:hAnsi="Arial" w:cs="Arial"/>
          <w:b/>
          <w:sz w:val="24"/>
          <w:szCs w:val="24"/>
          <w:lang w:val="ro-RO"/>
        </w:rPr>
        <w:t xml:space="preserve"> LVM</w:t>
      </w:r>
      <w:r w:rsidR="00A17434">
        <w:rPr>
          <w:rFonts w:ascii="Arial" w:hAnsi="Arial" w:cs="Arial"/>
          <w:b/>
          <w:sz w:val="24"/>
          <w:szCs w:val="24"/>
          <w:lang w:val="ro-RO"/>
        </w:rPr>
        <w:t>/</w:t>
      </w:r>
      <w:r w:rsidRPr="00E17B8D">
        <w:rPr>
          <w:rFonts w:ascii="Arial" w:hAnsi="Arial" w:cs="Arial"/>
          <w:b/>
          <w:sz w:val="24"/>
          <w:szCs w:val="24"/>
          <w:lang w:val="ro-RO"/>
        </w:rPr>
        <w:t xml:space="preserve"> OI</w:t>
      </w:r>
    </w:p>
    <w:p w:rsidR="002776DD" w:rsidRPr="00E17B8D" w:rsidRDefault="002776DD" w:rsidP="00F361F6">
      <w:pPr>
        <w:rPr>
          <w:rFonts w:ascii="Arial" w:hAnsi="Arial" w:cs="Arial"/>
          <w:sz w:val="22"/>
          <w:szCs w:val="22"/>
          <w:lang w:val="ro-RO"/>
        </w:rPr>
      </w:pPr>
    </w:p>
    <w:p w:rsidR="002776DD" w:rsidRPr="00E17B8D" w:rsidRDefault="002776DD" w:rsidP="00F361F6">
      <w:pPr>
        <w:rPr>
          <w:rFonts w:ascii="Arial" w:hAnsi="Arial" w:cs="Arial"/>
          <w:sz w:val="22"/>
          <w:szCs w:val="22"/>
          <w:lang w:val="ro-RO"/>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5"/>
        <w:gridCol w:w="3685"/>
      </w:tblGrid>
      <w:tr w:rsidR="00E17B8D" w:rsidRPr="00126432" w:rsidTr="00502F3C">
        <w:trPr>
          <w:jc w:val="center"/>
        </w:trPr>
        <w:tc>
          <w:tcPr>
            <w:tcW w:w="3685" w:type="dxa"/>
            <w:shd w:val="clear" w:color="auto" w:fill="D9D9D9"/>
          </w:tcPr>
          <w:p w:rsidR="00F361F6" w:rsidRPr="00E17B8D" w:rsidRDefault="00F361F6" w:rsidP="008D1B48">
            <w:pPr>
              <w:jc w:val="center"/>
              <w:rPr>
                <w:rFonts w:ascii="Arial" w:hAnsi="Arial" w:cs="Arial"/>
                <w:bCs/>
                <w:sz w:val="24"/>
                <w:szCs w:val="24"/>
                <w:lang w:val="ro-RO" w:eastAsia="en-GB" w:bidi="kn-IN"/>
              </w:rPr>
            </w:pPr>
            <w:r w:rsidRPr="00E17B8D">
              <w:rPr>
                <w:rFonts w:ascii="Arial" w:hAnsi="Arial" w:cs="Arial"/>
                <w:bCs/>
                <w:sz w:val="24"/>
                <w:szCs w:val="24"/>
                <w:lang w:val="ro-RO" w:eastAsia="en-GB" w:bidi="kn-IN"/>
              </w:rPr>
              <w:t>Documente EA, ILAC, MOLDAC</w:t>
            </w:r>
          </w:p>
        </w:tc>
        <w:tc>
          <w:tcPr>
            <w:tcW w:w="1985" w:type="dxa"/>
            <w:shd w:val="clear" w:color="auto" w:fill="D9D9D9"/>
          </w:tcPr>
          <w:p w:rsidR="00F361F6" w:rsidRPr="00E17B8D" w:rsidRDefault="00F361F6" w:rsidP="008D1B48">
            <w:pPr>
              <w:jc w:val="center"/>
              <w:rPr>
                <w:rFonts w:ascii="Arial" w:hAnsi="Arial" w:cs="Arial"/>
                <w:sz w:val="24"/>
                <w:szCs w:val="24"/>
                <w:lang w:val="ro-RO" w:eastAsia="en-GB"/>
              </w:rPr>
            </w:pPr>
            <w:r w:rsidRPr="00E17B8D">
              <w:rPr>
                <w:rFonts w:ascii="Arial" w:hAnsi="Arial" w:cs="Arial"/>
                <w:sz w:val="24"/>
                <w:szCs w:val="24"/>
                <w:lang w:val="ro-RO" w:eastAsia="en-GB"/>
              </w:rPr>
              <w:t>Statut</w:t>
            </w:r>
          </w:p>
        </w:tc>
        <w:tc>
          <w:tcPr>
            <w:tcW w:w="3685" w:type="dxa"/>
            <w:shd w:val="clear" w:color="auto" w:fill="D9D9D9"/>
          </w:tcPr>
          <w:p w:rsidR="00F361F6" w:rsidRPr="00E17B8D" w:rsidRDefault="00F361F6" w:rsidP="008D1B48">
            <w:pPr>
              <w:jc w:val="center"/>
              <w:rPr>
                <w:rFonts w:ascii="Arial" w:hAnsi="Arial" w:cs="Arial"/>
                <w:sz w:val="22"/>
                <w:szCs w:val="22"/>
                <w:lang w:val="ro-RO" w:eastAsia="en-GB"/>
              </w:rPr>
            </w:pPr>
            <w:r w:rsidRPr="00E17B8D">
              <w:rPr>
                <w:rFonts w:ascii="Arial" w:hAnsi="Arial" w:cs="Arial"/>
                <w:sz w:val="22"/>
                <w:szCs w:val="22"/>
                <w:lang w:val="ro-RO" w:eastAsia="en-GB"/>
              </w:rPr>
              <w:t>În care documente OI au fost documentate prevederile documentelor EA, ILAC, MOLDAC</w:t>
            </w:r>
          </w:p>
          <w:p w:rsidR="00F361F6" w:rsidRPr="00E17B8D" w:rsidRDefault="00F361F6" w:rsidP="008D1B48">
            <w:pPr>
              <w:jc w:val="center"/>
              <w:rPr>
                <w:rFonts w:ascii="Arial" w:hAnsi="Arial" w:cs="Arial"/>
                <w:sz w:val="22"/>
                <w:szCs w:val="22"/>
                <w:lang w:val="ro-RO" w:eastAsia="en-GB"/>
              </w:rPr>
            </w:pPr>
          </w:p>
        </w:tc>
      </w:tr>
      <w:tr w:rsidR="00E17B8D" w:rsidRPr="00E17B8D" w:rsidTr="00502F3C">
        <w:trPr>
          <w:jc w:val="center"/>
        </w:trPr>
        <w:tc>
          <w:tcPr>
            <w:tcW w:w="3685" w:type="dxa"/>
            <w:shd w:val="clear" w:color="auto" w:fill="auto"/>
          </w:tcPr>
          <w:p w:rsidR="00F361F6" w:rsidRPr="004839BE" w:rsidRDefault="004839BE" w:rsidP="008D1B48">
            <w:pPr>
              <w:tabs>
                <w:tab w:val="num" w:pos="426"/>
              </w:tabs>
              <w:jc w:val="both"/>
              <w:rPr>
                <w:rFonts w:ascii="Arial" w:hAnsi="Arial" w:cs="Arial"/>
                <w:bCs/>
                <w:color w:val="0000FF"/>
                <w:sz w:val="24"/>
                <w:szCs w:val="24"/>
                <w:lang w:val="ro-RO" w:bidi="kn-IN"/>
              </w:rPr>
            </w:pPr>
            <w:r w:rsidRPr="004839BE">
              <w:rPr>
                <w:rFonts w:ascii="Arial" w:hAnsi="Arial" w:cs="Arial"/>
                <w:bCs/>
                <w:color w:val="0000FF"/>
                <w:sz w:val="24"/>
                <w:szCs w:val="24"/>
                <w:lang w:bidi="kn-IN"/>
              </w:rPr>
              <w:t>ILAC-P10:0</w:t>
            </w:r>
            <w:r w:rsidRPr="004839BE">
              <w:rPr>
                <w:rFonts w:ascii="Arial" w:hAnsi="Arial" w:cs="Arial"/>
                <w:bCs/>
                <w:color w:val="0000FF"/>
                <w:sz w:val="24"/>
                <w:szCs w:val="24"/>
                <w:lang w:val="ro-RO" w:bidi="kn-IN"/>
              </w:rPr>
              <w:t>7</w:t>
            </w:r>
            <w:r w:rsidRPr="004839BE">
              <w:rPr>
                <w:rFonts w:ascii="Arial" w:hAnsi="Arial" w:cs="Arial"/>
                <w:bCs/>
                <w:color w:val="0000FF"/>
                <w:sz w:val="24"/>
                <w:szCs w:val="24"/>
                <w:lang w:bidi="kn-IN"/>
              </w:rPr>
              <w:t>/20</w:t>
            </w:r>
            <w:r w:rsidRPr="004839BE">
              <w:rPr>
                <w:rFonts w:ascii="Arial" w:hAnsi="Arial" w:cs="Arial"/>
                <w:bCs/>
                <w:color w:val="0000FF"/>
                <w:sz w:val="24"/>
                <w:szCs w:val="24"/>
                <w:lang w:val="ro-RO" w:bidi="kn-IN"/>
              </w:rPr>
              <w:t>20</w:t>
            </w:r>
          </w:p>
          <w:p w:rsidR="00F361F6" w:rsidRPr="00E17B8D" w:rsidRDefault="00F361F6" w:rsidP="008D1B48">
            <w:pPr>
              <w:jc w:val="both"/>
              <w:rPr>
                <w:rFonts w:ascii="Arial" w:hAnsi="Arial" w:cs="Arial"/>
                <w:sz w:val="24"/>
                <w:szCs w:val="24"/>
                <w:lang w:val="ro-RO" w:eastAsia="en-GB"/>
              </w:rPr>
            </w:pPr>
          </w:p>
        </w:tc>
        <w:tc>
          <w:tcPr>
            <w:tcW w:w="1985" w:type="dxa"/>
            <w:shd w:val="clear" w:color="auto" w:fill="auto"/>
          </w:tcPr>
          <w:p w:rsidR="00F361F6" w:rsidRPr="00E17B8D" w:rsidRDefault="00F361F6" w:rsidP="008D1B48">
            <w:pPr>
              <w:jc w:val="both"/>
              <w:rPr>
                <w:rFonts w:ascii="Arial" w:hAnsi="Arial" w:cs="Arial"/>
                <w:sz w:val="24"/>
                <w:szCs w:val="24"/>
                <w:lang w:val="ro-RO" w:eastAsia="en-GB"/>
              </w:rPr>
            </w:pPr>
            <w:r w:rsidRPr="00E17B8D">
              <w:rPr>
                <w:rFonts w:ascii="Arial" w:hAnsi="Arial" w:cs="Arial"/>
                <w:bCs/>
                <w:sz w:val="24"/>
                <w:szCs w:val="24"/>
                <w:lang w:val="ro-RO" w:eastAsia="en-GB" w:bidi="kn-IN"/>
              </w:rPr>
              <w:t>obligatoriu</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E17B8D" w:rsidRPr="00E17B8D" w:rsidTr="00502F3C">
        <w:trPr>
          <w:jc w:val="center"/>
        </w:trPr>
        <w:tc>
          <w:tcPr>
            <w:tcW w:w="3685" w:type="dxa"/>
            <w:shd w:val="clear" w:color="auto" w:fill="auto"/>
          </w:tcPr>
          <w:p w:rsidR="00F361F6" w:rsidRPr="00D25B30" w:rsidRDefault="004839BE" w:rsidP="008D1B48">
            <w:pPr>
              <w:jc w:val="both"/>
              <w:rPr>
                <w:rFonts w:ascii="Arial" w:hAnsi="Arial" w:cs="Arial"/>
                <w:bCs/>
                <w:color w:val="0000FF"/>
                <w:sz w:val="24"/>
                <w:szCs w:val="24"/>
                <w:lang w:val="ro-RO" w:bidi="kn-IN"/>
              </w:rPr>
            </w:pPr>
            <w:r w:rsidRPr="00D25B30">
              <w:rPr>
                <w:rFonts w:ascii="Arial" w:hAnsi="Arial" w:cs="Arial"/>
                <w:bCs/>
                <w:color w:val="0000FF"/>
                <w:sz w:val="24"/>
                <w:szCs w:val="24"/>
                <w:lang w:val="ro-RO" w:bidi="kn-IN"/>
              </w:rPr>
              <w:t>ILAC-P15:05/2020</w:t>
            </w:r>
          </w:p>
          <w:p w:rsidR="00F361F6" w:rsidRPr="00E17B8D" w:rsidRDefault="00F361F6" w:rsidP="008D1B48">
            <w:pPr>
              <w:jc w:val="both"/>
              <w:rPr>
                <w:rFonts w:ascii="Arial" w:hAnsi="Arial" w:cs="Arial"/>
                <w:sz w:val="24"/>
                <w:szCs w:val="24"/>
                <w:lang w:val="ro-RO" w:eastAsia="en-GB"/>
              </w:rPr>
            </w:pPr>
          </w:p>
        </w:tc>
        <w:tc>
          <w:tcPr>
            <w:tcW w:w="1985" w:type="dxa"/>
            <w:shd w:val="clear" w:color="auto" w:fill="auto"/>
          </w:tcPr>
          <w:p w:rsidR="00F361F6" w:rsidRPr="00E17B8D" w:rsidRDefault="00F361F6" w:rsidP="008D1B48">
            <w:pPr>
              <w:jc w:val="both"/>
              <w:rPr>
                <w:rFonts w:ascii="Arial" w:hAnsi="Arial" w:cs="Arial"/>
                <w:sz w:val="24"/>
                <w:szCs w:val="24"/>
                <w:lang w:val="ro-RO" w:eastAsia="en-GB"/>
              </w:rPr>
            </w:pPr>
            <w:r w:rsidRPr="00E17B8D">
              <w:rPr>
                <w:rFonts w:ascii="Arial" w:hAnsi="Arial" w:cs="Arial"/>
                <w:bCs/>
                <w:sz w:val="24"/>
                <w:szCs w:val="24"/>
                <w:lang w:val="ro-RO" w:eastAsia="en-GB" w:bidi="kn-IN"/>
              </w:rPr>
              <w:t>obligatoriu</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E17B8D" w:rsidRPr="00E17B8D" w:rsidTr="00502F3C">
        <w:trPr>
          <w:jc w:val="center"/>
        </w:trPr>
        <w:tc>
          <w:tcPr>
            <w:tcW w:w="3685" w:type="dxa"/>
            <w:shd w:val="clear" w:color="auto" w:fill="auto"/>
          </w:tcPr>
          <w:p w:rsidR="00F361F6" w:rsidRPr="00E17B8D" w:rsidRDefault="00F361F6" w:rsidP="008D1B48">
            <w:pPr>
              <w:jc w:val="both"/>
              <w:rPr>
                <w:rFonts w:ascii="Arial" w:hAnsi="Arial" w:cs="Arial"/>
                <w:bCs/>
                <w:sz w:val="24"/>
                <w:szCs w:val="24"/>
                <w:lang w:val="ro-RO" w:bidi="kn-IN"/>
              </w:rPr>
            </w:pPr>
            <w:r w:rsidRPr="00E17B8D">
              <w:rPr>
                <w:rFonts w:ascii="Arial" w:hAnsi="Arial" w:cs="Arial"/>
                <w:bCs/>
                <w:sz w:val="24"/>
                <w:szCs w:val="24"/>
                <w:lang w:bidi="kn-IN"/>
              </w:rPr>
              <w:t>ILAC G19:</w:t>
            </w:r>
            <w:r w:rsidR="00E17B8D">
              <w:rPr>
                <w:rFonts w:ascii="Arial" w:hAnsi="Arial" w:cs="Arial"/>
                <w:bCs/>
                <w:sz w:val="24"/>
                <w:szCs w:val="24"/>
                <w:lang w:val="ro-RO" w:bidi="kn-IN"/>
              </w:rPr>
              <w:t>08/</w:t>
            </w:r>
            <w:r w:rsidRPr="00E17B8D">
              <w:rPr>
                <w:rFonts w:ascii="Arial" w:hAnsi="Arial" w:cs="Arial"/>
                <w:bCs/>
                <w:sz w:val="24"/>
                <w:szCs w:val="24"/>
                <w:lang w:bidi="kn-IN"/>
              </w:rPr>
              <w:t>2014</w:t>
            </w:r>
          </w:p>
          <w:p w:rsidR="00F361F6" w:rsidRPr="00E17B8D" w:rsidRDefault="00F361F6" w:rsidP="008D1B48">
            <w:pPr>
              <w:jc w:val="both"/>
              <w:rPr>
                <w:rFonts w:ascii="Arial" w:hAnsi="Arial" w:cs="Arial"/>
                <w:bCs/>
                <w:sz w:val="24"/>
                <w:szCs w:val="24"/>
                <w:lang w:val="ro-RO" w:bidi="kn-IN"/>
              </w:rPr>
            </w:pPr>
          </w:p>
        </w:tc>
        <w:tc>
          <w:tcPr>
            <w:tcW w:w="1985" w:type="dxa"/>
            <w:shd w:val="clear" w:color="auto" w:fill="auto"/>
          </w:tcPr>
          <w:p w:rsidR="00F361F6" w:rsidRPr="00E17B8D" w:rsidRDefault="00F361F6" w:rsidP="008D1B48">
            <w:pPr>
              <w:jc w:val="both"/>
              <w:rPr>
                <w:rFonts w:ascii="Arial" w:hAnsi="Arial" w:cs="Arial"/>
                <w:b/>
                <w:sz w:val="24"/>
                <w:szCs w:val="24"/>
                <w:lang w:val="ro-RO" w:eastAsia="en-GB"/>
              </w:rPr>
            </w:pPr>
            <w:r w:rsidRPr="00E17B8D">
              <w:rPr>
                <w:rFonts w:ascii="Arial" w:hAnsi="Arial" w:cs="Arial"/>
                <w:bCs/>
                <w:sz w:val="24"/>
                <w:szCs w:val="24"/>
                <w:lang w:val="ro-RO" w:eastAsia="en-GB" w:bidi="kn-IN"/>
              </w:rPr>
              <w:t>de îndrumare</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E17B8D" w:rsidRPr="00E17B8D" w:rsidTr="00502F3C">
        <w:trPr>
          <w:jc w:val="center"/>
        </w:trPr>
        <w:tc>
          <w:tcPr>
            <w:tcW w:w="3685" w:type="dxa"/>
            <w:shd w:val="clear" w:color="auto" w:fill="auto"/>
          </w:tcPr>
          <w:p w:rsidR="00F361F6" w:rsidRPr="00E17B8D" w:rsidRDefault="00F361F6" w:rsidP="008D1B48">
            <w:pPr>
              <w:jc w:val="both"/>
              <w:rPr>
                <w:rFonts w:ascii="Arial" w:hAnsi="Arial" w:cs="Arial"/>
                <w:bCs/>
                <w:sz w:val="24"/>
                <w:szCs w:val="24"/>
                <w:lang w:val="ro-RO" w:bidi="kn-IN"/>
              </w:rPr>
            </w:pPr>
            <w:r w:rsidRPr="00E17B8D">
              <w:rPr>
                <w:rFonts w:ascii="Arial" w:hAnsi="Arial" w:cs="Arial"/>
                <w:bCs/>
                <w:sz w:val="24"/>
                <w:szCs w:val="24"/>
                <w:lang w:bidi="kn-IN"/>
              </w:rPr>
              <w:t>ILAC G24:2007</w:t>
            </w:r>
          </w:p>
          <w:p w:rsidR="00F361F6" w:rsidRPr="00E17B8D" w:rsidRDefault="00F361F6" w:rsidP="008D1B48">
            <w:pPr>
              <w:jc w:val="both"/>
              <w:rPr>
                <w:rFonts w:ascii="Arial" w:hAnsi="Arial" w:cs="Arial"/>
                <w:bCs/>
                <w:sz w:val="24"/>
                <w:szCs w:val="24"/>
                <w:lang w:val="ro-RO" w:bidi="kn-IN"/>
              </w:rPr>
            </w:pPr>
          </w:p>
        </w:tc>
        <w:tc>
          <w:tcPr>
            <w:tcW w:w="1985" w:type="dxa"/>
            <w:shd w:val="clear" w:color="auto" w:fill="auto"/>
          </w:tcPr>
          <w:p w:rsidR="00F361F6" w:rsidRPr="00E17B8D" w:rsidRDefault="00F361F6" w:rsidP="008D1B48">
            <w:pPr>
              <w:jc w:val="both"/>
              <w:rPr>
                <w:rFonts w:ascii="Arial" w:hAnsi="Arial" w:cs="Arial"/>
                <w:bCs/>
                <w:sz w:val="24"/>
                <w:szCs w:val="24"/>
                <w:lang w:val="ro-RO" w:eastAsia="en-GB" w:bidi="kn-IN"/>
              </w:rPr>
            </w:pPr>
            <w:r w:rsidRPr="00E17B8D">
              <w:rPr>
                <w:rFonts w:ascii="Arial" w:hAnsi="Arial" w:cs="Arial"/>
                <w:bCs/>
                <w:sz w:val="24"/>
                <w:szCs w:val="24"/>
                <w:lang w:val="ro-RO" w:eastAsia="en-GB" w:bidi="kn-IN"/>
              </w:rPr>
              <w:t>de îndrumare</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A17434" w:rsidRPr="00A17434" w:rsidTr="00502F3C">
        <w:trPr>
          <w:jc w:val="center"/>
        </w:trPr>
        <w:tc>
          <w:tcPr>
            <w:tcW w:w="3685" w:type="dxa"/>
            <w:shd w:val="clear" w:color="auto" w:fill="auto"/>
          </w:tcPr>
          <w:p w:rsidR="00A17434" w:rsidRPr="004839BE" w:rsidRDefault="004839BE" w:rsidP="00A17434">
            <w:pPr>
              <w:tabs>
                <w:tab w:val="num" w:pos="426"/>
              </w:tabs>
              <w:jc w:val="both"/>
              <w:rPr>
                <w:rFonts w:ascii="Arial" w:hAnsi="Arial" w:cs="Arial"/>
                <w:bCs/>
                <w:sz w:val="24"/>
                <w:szCs w:val="24"/>
                <w:lang w:val="ro-RO" w:bidi="kn-IN"/>
              </w:rPr>
            </w:pPr>
            <w:r w:rsidRPr="004839BE">
              <w:rPr>
                <w:rFonts w:ascii="Arial" w:hAnsi="Arial" w:cs="Arial"/>
                <w:bCs/>
                <w:color w:val="0000FF"/>
                <w:sz w:val="24"/>
                <w:szCs w:val="24"/>
                <w:lang w:bidi="kn-IN"/>
              </w:rPr>
              <w:t>IAF MD 8:20</w:t>
            </w:r>
            <w:r w:rsidRPr="004839BE">
              <w:rPr>
                <w:rFonts w:ascii="Arial" w:hAnsi="Arial" w:cs="Arial"/>
                <w:bCs/>
                <w:color w:val="0000FF"/>
                <w:sz w:val="24"/>
                <w:szCs w:val="24"/>
                <w:lang w:val="ro-RO" w:bidi="kn-IN"/>
              </w:rPr>
              <w:t>20</w:t>
            </w:r>
          </w:p>
        </w:tc>
        <w:tc>
          <w:tcPr>
            <w:tcW w:w="1985" w:type="dxa"/>
            <w:shd w:val="clear" w:color="auto" w:fill="auto"/>
          </w:tcPr>
          <w:p w:rsidR="00A17434" w:rsidRPr="006A76C3" w:rsidRDefault="00A17434" w:rsidP="008D1B48">
            <w:pPr>
              <w:jc w:val="both"/>
              <w:rPr>
                <w:rFonts w:ascii="Arial" w:hAnsi="Arial" w:cs="Arial"/>
                <w:bCs/>
                <w:sz w:val="24"/>
                <w:szCs w:val="24"/>
                <w:lang w:val="ro-RO" w:bidi="kn-IN"/>
              </w:rPr>
            </w:pPr>
            <w:r w:rsidRPr="006A76C3">
              <w:rPr>
                <w:rFonts w:ascii="Arial" w:hAnsi="Arial" w:cs="Arial"/>
                <w:bCs/>
                <w:sz w:val="24"/>
                <w:szCs w:val="24"/>
                <w:lang w:val="ro-RO" w:bidi="kn-IN"/>
              </w:rPr>
              <w:t>obligatoriu</w:t>
            </w:r>
          </w:p>
          <w:p w:rsidR="00A17434" w:rsidRPr="006A76C3" w:rsidRDefault="002F66D2" w:rsidP="00A17434">
            <w:pPr>
              <w:ind w:right="601"/>
              <w:jc w:val="both"/>
              <w:rPr>
                <w:rFonts w:ascii="Arial" w:hAnsi="Arial" w:cs="Arial"/>
                <w:bCs/>
                <w:szCs w:val="24"/>
                <w:lang w:val="ro-RO" w:bidi="kn-IN"/>
              </w:rPr>
            </w:pPr>
            <w:r w:rsidRPr="006A76C3">
              <w:rPr>
                <w:rFonts w:ascii="Arial" w:hAnsi="Arial" w:cs="Arial"/>
                <w:bCs/>
                <w:sz w:val="18"/>
                <w:szCs w:val="24"/>
                <w:lang w:val="pt-BR" w:bidi="kn-IN"/>
              </w:rPr>
              <w:t xml:space="preserve"> </w:t>
            </w:r>
          </w:p>
        </w:tc>
        <w:tc>
          <w:tcPr>
            <w:tcW w:w="3685" w:type="dxa"/>
            <w:shd w:val="clear" w:color="auto" w:fill="auto"/>
          </w:tcPr>
          <w:p w:rsidR="00A17434" w:rsidRPr="00E17B8D" w:rsidRDefault="00A17434" w:rsidP="008D1B48">
            <w:pPr>
              <w:jc w:val="both"/>
              <w:rPr>
                <w:rFonts w:ascii="Arial" w:hAnsi="Arial" w:cs="Arial"/>
                <w:sz w:val="22"/>
                <w:szCs w:val="22"/>
                <w:lang w:val="ro-RO" w:eastAsia="en-GB"/>
              </w:rPr>
            </w:pPr>
          </w:p>
        </w:tc>
      </w:tr>
      <w:tr w:rsidR="00A17434" w:rsidRPr="00A17434" w:rsidTr="00502F3C">
        <w:trPr>
          <w:jc w:val="center"/>
        </w:trPr>
        <w:tc>
          <w:tcPr>
            <w:tcW w:w="3685" w:type="dxa"/>
            <w:shd w:val="clear" w:color="auto" w:fill="auto"/>
          </w:tcPr>
          <w:p w:rsidR="00A17434" w:rsidRPr="00E17B8D" w:rsidRDefault="00A17434" w:rsidP="008D1B48">
            <w:pPr>
              <w:jc w:val="both"/>
              <w:rPr>
                <w:rFonts w:ascii="Arial" w:hAnsi="Arial" w:cs="Arial"/>
                <w:bCs/>
                <w:sz w:val="24"/>
                <w:szCs w:val="24"/>
                <w:lang w:val="ro-RO" w:eastAsia="en-GB" w:bidi="kn-IN"/>
              </w:rPr>
            </w:pPr>
            <w:r w:rsidRPr="00E17B8D">
              <w:rPr>
                <w:rFonts w:ascii="Arial" w:hAnsi="Arial" w:cs="Arial"/>
                <w:bCs/>
                <w:sz w:val="24"/>
                <w:szCs w:val="24"/>
                <w:lang w:val="ro-RO" w:eastAsia="en-GB" w:bidi="kn-IN"/>
              </w:rPr>
              <w:lastRenderedPageBreak/>
              <w:t xml:space="preserve">(MOLDAC) PM, CA, RA </w:t>
            </w:r>
          </w:p>
          <w:p w:rsidR="00A17434" w:rsidRPr="00E17B8D" w:rsidRDefault="00A17434" w:rsidP="008D1B48">
            <w:pPr>
              <w:jc w:val="both"/>
              <w:rPr>
                <w:rFonts w:ascii="Arial" w:hAnsi="Arial" w:cs="Arial"/>
                <w:bCs/>
                <w:sz w:val="24"/>
                <w:szCs w:val="24"/>
                <w:lang w:val="ro-RO" w:eastAsia="en-GB" w:bidi="kn-IN"/>
              </w:rPr>
            </w:pPr>
          </w:p>
        </w:tc>
        <w:tc>
          <w:tcPr>
            <w:tcW w:w="1985" w:type="dxa"/>
            <w:shd w:val="clear" w:color="auto" w:fill="auto"/>
          </w:tcPr>
          <w:p w:rsidR="00A17434" w:rsidRPr="00E17B8D" w:rsidRDefault="00A17434" w:rsidP="008D1B48">
            <w:pPr>
              <w:jc w:val="both"/>
              <w:rPr>
                <w:rFonts w:ascii="Arial" w:hAnsi="Arial" w:cs="Arial"/>
                <w:sz w:val="24"/>
                <w:szCs w:val="24"/>
                <w:lang w:val="ro-RO" w:eastAsia="en-GB"/>
              </w:rPr>
            </w:pPr>
            <w:r w:rsidRPr="00E17B8D">
              <w:rPr>
                <w:rFonts w:ascii="Arial" w:hAnsi="Arial" w:cs="Arial"/>
                <w:sz w:val="24"/>
                <w:szCs w:val="24"/>
                <w:lang w:val="ro-RO" w:eastAsia="en-GB"/>
              </w:rPr>
              <w:t>obligatoriu</w:t>
            </w:r>
          </w:p>
          <w:p w:rsidR="00A17434" w:rsidRPr="00A17434" w:rsidRDefault="00A17434" w:rsidP="008D1B48">
            <w:pPr>
              <w:rPr>
                <w:lang w:val="pt-BR"/>
              </w:rPr>
            </w:pPr>
          </w:p>
        </w:tc>
        <w:tc>
          <w:tcPr>
            <w:tcW w:w="3685" w:type="dxa"/>
            <w:shd w:val="clear" w:color="auto" w:fill="auto"/>
          </w:tcPr>
          <w:p w:rsidR="00A17434" w:rsidRPr="00E17B8D" w:rsidRDefault="00A17434" w:rsidP="008D1B48">
            <w:pPr>
              <w:jc w:val="both"/>
              <w:rPr>
                <w:rFonts w:ascii="Arial" w:hAnsi="Arial" w:cs="Arial"/>
                <w:sz w:val="22"/>
                <w:szCs w:val="22"/>
                <w:lang w:val="ro-RO" w:eastAsia="en-GB"/>
              </w:rPr>
            </w:pPr>
          </w:p>
        </w:tc>
      </w:tr>
      <w:tr w:rsidR="00A17434" w:rsidRPr="00A17434" w:rsidTr="00502F3C">
        <w:trPr>
          <w:jc w:val="center"/>
        </w:trPr>
        <w:tc>
          <w:tcPr>
            <w:tcW w:w="3685" w:type="dxa"/>
            <w:shd w:val="clear" w:color="auto" w:fill="auto"/>
          </w:tcPr>
          <w:p w:rsidR="00A17434" w:rsidRPr="00E17B8D" w:rsidRDefault="00A17434" w:rsidP="008D1B48">
            <w:pPr>
              <w:rPr>
                <w:rFonts w:ascii="Arial" w:hAnsi="Arial" w:cs="Arial"/>
                <w:bCs/>
                <w:sz w:val="24"/>
                <w:szCs w:val="24"/>
                <w:lang w:val="ro-RO" w:eastAsia="en-GB" w:bidi="kn-IN"/>
              </w:rPr>
            </w:pPr>
            <w:r w:rsidRPr="00E17B8D">
              <w:rPr>
                <w:rFonts w:ascii="Arial" w:hAnsi="Arial" w:cs="Arial"/>
                <w:bCs/>
                <w:sz w:val="24"/>
                <w:szCs w:val="24"/>
                <w:lang w:val="ro-RO" w:eastAsia="en-GB" w:bidi="kn-IN"/>
              </w:rPr>
              <w:t>(MOLDAC) Contract de acreditare</w:t>
            </w:r>
          </w:p>
        </w:tc>
        <w:tc>
          <w:tcPr>
            <w:tcW w:w="1985" w:type="dxa"/>
            <w:shd w:val="clear" w:color="auto" w:fill="auto"/>
          </w:tcPr>
          <w:p w:rsidR="00A17434" w:rsidRPr="00E17B8D" w:rsidRDefault="00A17434" w:rsidP="008D1B48">
            <w:pPr>
              <w:jc w:val="both"/>
              <w:rPr>
                <w:rFonts w:ascii="Arial" w:hAnsi="Arial" w:cs="Arial"/>
                <w:sz w:val="24"/>
                <w:szCs w:val="24"/>
                <w:lang w:val="ro-RO" w:eastAsia="en-GB"/>
              </w:rPr>
            </w:pPr>
            <w:r w:rsidRPr="00E17B8D">
              <w:rPr>
                <w:rFonts w:ascii="Arial" w:hAnsi="Arial" w:cs="Arial"/>
                <w:sz w:val="24"/>
                <w:szCs w:val="24"/>
                <w:lang w:val="ro-RO" w:eastAsia="en-GB"/>
              </w:rPr>
              <w:t>obligatoriu</w:t>
            </w:r>
          </w:p>
          <w:p w:rsidR="00A17434" w:rsidRPr="00E17B8D" w:rsidRDefault="00A17434" w:rsidP="008D1B48">
            <w:pPr>
              <w:rPr>
                <w:rFonts w:ascii="Arial" w:hAnsi="Arial" w:cs="Arial"/>
                <w:bCs/>
                <w:sz w:val="24"/>
                <w:szCs w:val="24"/>
                <w:lang w:val="ro-RO" w:eastAsia="en-GB" w:bidi="kn-IN"/>
              </w:rPr>
            </w:pPr>
          </w:p>
        </w:tc>
        <w:tc>
          <w:tcPr>
            <w:tcW w:w="3685" w:type="dxa"/>
            <w:shd w:val="clear" w:color="auto" w:fill="auto"/>
          </w:tcPr>
          <w:p w:rsidR="00A17434" w:rsidRPr="00E17B8D" w:rsidRDefault="00A17434" w:rsidP="008D1B48">
            <w:pPr>
              <w:jc w:val="both"/>
              <w:rPr>
                <w:rFonts w:ascii="Arial" w:hAnsi="Arial" w:cs="Arial"/>
                <w:sz w:val="22"/>
                <w:szCs w:val="22"/>
                <w:lang w:val="ro-RO" w:eastAsia="en-GB"/>
              </w:rPr>
            </w:pPr>
          </w:p>
        </w:tc>
      </w:tr>
    </w:tbl>
    <w:p w:rsidR="00F361F6" w:rsidRPr="00E17B8D" w:rsidRDefault="00F361F6" w:rsidP="00F361F6">
      <w:pPr>
        <w:rPr>
          <w:rFonts w:ascii="Arial" w:hAnsi="Arial" w:cs="Arial"/>
          <w:sz w:val="22"/>
          <w:szCs w:val="22"/>
          <w:lang w:val="ro-RO"/>
        </w:rPr>
      </w:pPr>
    </w:p>
    <w:p w:rsidR="00F361F6" w:rsidRPr="00E17B8D" w:rsidRDefault="00F361F6" w:rsidP="00F361F6">
      <w:pPr>
        <w:rPr>
          <w:rFonts w:ascii="Arial" w:hAnsi="Arial" w:cs="Arial"/>
          <w:sz w:val="22"/>
          <w:szCs w:val="22"/>
          <w:lang w:val="ro-RO"/>
        </w:rPr>
      </w:pPr>
    </w:p>
    <w:p w:rsidR="002776DD" w:rsidRPr="00A17434" w:rsidRDefault="002776DD" w:rsidP="00F361F6">
      <w:pPr>
        <w:tabs>
          <w:tab w:val="left" w:pos="6840"/>
        </w:tabs>
        <w:rPr>
          <w:rFonts w:ascii="Arial" w:hAnsi="Arial" w:cs="Arial"/>
          <w:lang w:val="pt-BR"/>
        </w:rPr>
      </w:pPr>
    </w:p>
    <w:p w:rsidR="002776DD" w:rsidRPr="00A17434" w:rsidRDefault="002776DD" w:rsidP="00F361F6">
      <w:pPr>
        <w:tabs>
          <w:tab w:val="left" w:pos="6840"/>
        </w:tabs>
        <w:rPr>
          <w:rFonts w:ascii="Arial" w:hAnsi="Arial" w:cs="Arial"/>
          <w:lang w:val="pt-BR"/>
        </w:rPr>
      </w:pPr>
    </w:p>
    <w:p w:rsidR="002776DD" w:rsidRPr="00A17434" w:rsidRDefault="002776DD" w:rsidP="00F361F6">
      <w:pPr>
        <w:tabs>
          <w:tab w:val="left" w:pos="6840"/>
        </w:tabs>
        <w:rPr>
          <w:rFonts w:ascii="Arial" w:hAnsi="Arial" w:cs="Arial"/>
          <w:lang w:val="pt-BR"/>
        </w:rPr>
      </w:pPr>
    </w:p>
    <w:p w:rsidR="00F361F6" w:rsidRPr="00A17434" w:rsidRDefault="00F361F6" w:rsidP="00502F3C">
      <w:pPr>
        <w:tabs>
          <w:tab w:val="left" w:pos="6840"/>
        </w:tabs>
        <w:ind w:left="2977"/>
        <w:rPr>
          <w:rFonts w:ascii="Arial" w:hAnsi="Arial" w:cs="Arial"/>
          <w:lang w:val="pt-BR"/>
        </w:rPr>
      </w:pPr>
      <w:r w:rsidRPr="00A17434">
        <w:rPr>
          <w:rFonts w:ascii="Arial" w:hAnsi="Arial" w:cs="Arial"/>
          <w:lang w:val="pt-BR"/>
        </w:rPr>
        <w:t xml:space="preserve">ELABORAT: </w:t>
      </w:r>
    </w:p>
    <w:p w:rsidR="00F361F6" w:rsidRPr="00A17434" w:rsidRDefault="00F361F6" w:rsidP="00F361F6">
      <w:pPr>
        <w:tabs>
          <w:tab w:val="left" w:pos="6840"/>
        </w:tabs>
        <w:rPr>
          <w:rFonts w:ascii="Arial" w:hAnsi="Arial" w:cs="Arial"/>
          <w:lang w:val="pt-BR"/>
        </w:rPr>
      </w:pPr>
    </w:p>
    <w:p w:rsidR="00F361F6" w:rsidRPr="00A17434" w:rsidRDefault="00F361F6" w:rsidP="00502F3C">
      <w:pPr>
        <w:tabs>
          <w:tab w:val="left" w:pos="6840"/>
        </w:tabs>
        <w:jc w:val="center"/>
        <w:rPr>
          <w:rFonts w:ascii="Arial" w:hAnsi="Arial" w:cs="Arial"/>
          <w:lang w:val="pt-BR"/>
        </w:rPr>
      </w:pPr>
      <w:r w:rsidRPr="00A17434">
        <w:rPr>
          <w:rFonts w:ascii="Arial" w:hAnsi="Arial" w:cs="Arial"/>
          <w:lang w:val="pt-BR"/>
        </w:rPr>
        <w:t xml:space="preserve">Nume, Prenume </w:t>
      </w:r>
      <w:r w:rsidRPr="006A76C3">
        <w:rPr>
          <w:rFonts w:ascii="Arial" w:hAnsi="Arial" w:cs="Arial"/>
          <w:lang w:val="pt-BR"/>
        </w:rPr>
        <w:t xml:space="preserve">Şef </w:t>
      </w:r>
      <w:r w:rsidR="00A17434" w:rsidRPr="006A76C3">
        <w:rPr>
          <w:rFonts w:ascii="Arial" w:hAnsi="Arial" w:cs="Arial"/>
          <w:lang w:val="pt-BR"/>
        </w:rPr>
        <w:t xml:space="preserve">LVM/ </w:t>
      </w:r>
      <w:r w:rsidR="00A17434">
        <w:rPr>
          <w:rFonts w:ascii="Arial" w:hAnsi="Arial" w:cs="Arial"/>
          <w:lang w:val="pt-BR"/>
        </w:rPr>
        <w:t>OI ____________________Semnătura____________</w:t>
      </w:r>
      <w:r w:rsidRPr="00A17434">
        <w:rPr>
          <w:rFonts w:ascii="Arial" w:hAnsi="Arial" w:cs="Arial"/>
          <w:lang w:val="pt-BR"/>
        </w:rPr>
        <w:t>_____Data_____________</w:t>
      </w:r>
    </w:p>
    <w:p w:rsidR="00F361F6" w:rsidRPr="00A17434" w:rsidRDefault="00F361F6" w:rsidP="00F361F6">
      <w:pPr>
        <w:rPr>
          <w:rFonts w:ascii="Arial" w:hAnsi="Arial" w:cs="Arial"/>
          <w:color w:val="0000FF"/>
          <w:sz w:val="22"/>
          <w:szCs w:val="22"/>
          <w:lang w:val="pt-BR"/>
        </w:rPr>
      </w:pPr>
    </w:p>
    <w:p w:rsidR="00D355DF" w:rsidRPr="00A17434" w:rsidRDefault="00D355DF">
      <w:pPr>
        <w:rPr>
          <w:lang w:val="pt-BR"/>
        </w:rPr>
      </w:pPr>
    </w:p>
    <w:sectPr w:rsidR="00D355DF" w:rsidRPr="00A17434" w:rsidSect="00F9132C">
      <w:footerReference w:type="default" r:id="rId8"/>
      <w:pgSz w:w="16838" w:h="11906" w:orient="landscape"/>
      <w:pgMar w:top="1260" w:right="719" w:bottom="85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A4" w:rsidRDefault="003C25A4">
      <w:r>
        <w:separator/>
      </w:r>
    </w:p>
  </w:endnote>
  <w:endnote w:type="continuationSeparator" w:id="0">
    <w:p w:rsidR="003C25A4" w:rsidRDefault="003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3337"/>
      <w:gridCol w:w="3337"/>
      <w:gridCol w:w="3338"/>
    </w:tblGrid>
    <w:tr w:rsidR="00126432" w:rsidTr="00B34765">
      <w:trPr>
        <w:jc w:val="center"/>
      </w:trPr>
      <w:tc>
        <w:tcPr>
          <w:tcW w:w="3337" w:type="dxa"/>
          <w:shd w:val="clear" w:color="auto" w:fill="auto"/>
        </w:tcPr>
        <w:p w:rsidR="00126432" w:rsidRDefault="00126432">
          <w:pPr>
            <w:pStyle w:val="a3"/>
          </w:pPr>
          <w:r>
            <w:t>MOLDAC</w:t>
          </w:r>
        </w:p>
        <w:p w:rsidR="00126432" w:rsidRDefault="00126432">
          <w:pPr>
            <w:pStyle w:val="a3"/>
          </w:pPr>
          <w:r>
            <w:t xml:space="preserve">Cod: </w:t>
          </w:r>
          <w:r>
            <w:rPr>
              <w:rFonts w:cs="Arial"/>
              <w:lang w:val="fr-FR"/>
            </w:rPr>
            <w:t>PR-04-F-7-LVM/OI</w:t>
          </w:r>
        </w:p>
      </w:tc>
      <w:tc>
        <w:tcPr>
          <w:tcW w:w="3337" w:type="dxa"/>
          <w:shd w:val="clear" w:color="auto" w:fill="auto"/>
        </w:tcPr>
        <w:p w:rsidR="00126432" w:rsidRDefault="00126432">
          <w:pPr>
            <w:pStyle w:val="a3"/>
          </w:pPr>
        </w:p>
        <w:p w:rsidR="00126432" w:rsidRDefault="00126432" w:rsidP="00335B01">
          <w:pPr>
            <w:pStyle w:val="a3"/>
            <w:jc w:val="center"/>
          </w:pPr>
          <w:r>
            <w:t>Ediţia: 6</w:t>
          </w:r>
          <w:r w:rsidRPr="00F37A98">
            <w:rPr>
              <w:color w:val="0000FF"/>
            </w:rPr>
            <w:t>/</w:t>
          </w:r>
          <w:r>
            <w:rPr>
              <w:color w:val="0000FF"/>
            </w:rPr>
            <w:t xml:space="preserve"> 19.11.2021</w:t>
          </w:r>
        </w:p>
      </w:tc>
      <w:tc>
        <w:tcPr>
          <w:tcW w:w="3338" w:type="dxa"/>
          <w:shd w:val="clear" w:color="auto" w:fill="auto"/>
        </w:tcPr>
        <w:p w:rsidR="00126432" w:rsidRDefault="00126432" w:rsidP="008D1B48">
          <w:pPr>
            <w:pStyle w:val="a3"/>
            <w:jc w:val="center"/>
          </w:pPr>
        </w:p>
        <w:p w:rsidR="00126432" w:rsidRDefault="00126432" w:rsidP="008D1B48">
          <w:pPr>
            <w:pStyle w:val="a3"/>
            <w:jc w:val="center"/>
          </w:pPr>
          <w:r w:rsidRPr="00907FA4">
            <w:t xml:space="preserve">Pagina </w:t>
          </w:r>
          <w:r w:rsidRPr="00907FA4">
            <w:fldChar w:fldCharType="begin"/>
          </w:r>
          <w:r w:rsidRPr="00907FA4">
            <w:instrText xml:space="preserve"> PAGE </w:instrText>
          </w:r>
          <w:r w:rsidRPr="00907FA4">
            <w:fldChar w:fldCharType="separate"/>
          </w:r>
          <w:r w:rsidR="00C30A54">
            <w:rPr>
              <w:noProof/>
            </w:rPr>
            <w:t>14</w:t>
          </w:r>
          <w:r w:rsidRPr="00907FA4">
            <w:fldChar w:fldCharType="end"/>
          </w:r>
          <w:r w:rsidRPr="00907FA4">
            <w:t xml:space="preserve"> di</w:t>
          </w:r>
          <w:r>
            <w:t>n</w:t>
          </w:r>
          <w:r w:rsidRPr="00907FA4">
            <w:t xml:space="preserve"> </w:t>
          </w:r>
          <w:r w:rsidRPr="00907FA4">
            <w:fldChar w:fldCharType="begin"/>
          </w:r>
          <w:r w:rsidRPr="00907FA4">
            <w:instrText xml:space="preserve"> NUMPAGES </w:instrText>
          </w:r>
          <w:r w:rsidRPr="00907FA4">
            <w:fldChar w:fldCharType="separate"/>
          </w:r>
          <w:r w:rsidR="00C30A54">
            <w:rPr>
              <w:noProof/>
            </w:rPr>
            <w:t>14</w:t>
          </w:r>
          <w:r w:rsidRPr="00907FA4">
            <w:fldChar w:fldCharType="end"/>
          </w:r>
        </w:p>
      </w:tc>
    </w:tr>
  </w:tbl>
  <w:p w:rsidR="00126432" w:rsidRDefault="00126432" w:rsidP="008D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A4" w:rsidRDefault="003C25A4">
      <w:r>
        <w:separator/>
      </w:r>
    </w:p>
  </w:footnote>
  <w:footnote w:type="continuationSeparator" w:id="0">
    <w:p w:rsidR="003C25A4" w:rsidRDefault="003C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F8B76A"/>
    <w:lvl w:ilvl="0">
      <w:numFmt w:val="bullet"/>
      <w:lvlText w:val="*"/>
      <w:lvlJc w:val="left"/>
    </w:lvl>
  </w:abstractNum>
  <w:abstractNum w:abstractNumId="1">
    <w:nsid w:val="02007454"/>
    <w:multiLevelType w:val="singleLevel"/>
    <w:tmpl w:val="18943734"/>
    <w:lvl w:ilvl="0">
      <w:start w:val="1"/>
      <w:numFmt w:val="decimal"/>
      <w:lvlText w:val="7.5.%1"/>
      <w:legacy w:legacy="1" w:legacySpace="0" w:legacyIndent="677"/>
      <w:lvlJc w:val="left"/>
      <w:rPr>
        <w:rFonts w:ascii="Arial" w:hAnsi="Arial" w:cs="Arial" w:hint="default"/>
      </w:rPr>
    </w:lvl>
  </w:abstractNum>
  <w:abstractNum w:abstractNumId="2">
    <w:nsid w:val="039928FF"/>
    <w:multiLevelType w:val="singleLevel"/>
    <w:tmpl w:val="72C6990E"/>
    <w:lvl w:ilvl="0">
      <w:start w:val="1"/>
      <w:numFmt w:val="decimal"/>
      <w:lvlText w:val="7.4.%1"/>
      <w:legacy w:legacy="1" w:legacySpace="0" w:legacyIndent="670"/>
      <w:lvlJc w:val="left"/>
      <w:rPr>
        <w:rFonts w:ascii="Arial" w:hAnsi="Arial" w:cs="Arial" w:hint="default"/>
        <w:lang w:val="ro-RO"/>
      </w:rPr>
    </w:lvl>
  </w:abstractNum>
  <w:abstractNum w:abstractNumId="3">
    <w:nsid w:val="07E6418A"/>
    <w:multiLevelType w:val="singleLevel"/>
    <w:tmpl w:val="15363EC0"/>
    <w:lvl w:ilvl="0">
      <w:start w:val="1"/>
      <w:numFmt w:val="decimal"/>
      <w:lvlText w:val="4.1.%1"/>
      <w:legacy w:legacy="1" w:legacySpace="0" w:legacyIndent="670"/>
      <w:lvlJc w:val="left"/>
      <w:rPr>
        <w:rFonts w:ascii="Arial" w:hAnsi="Arial" w:cs="Arial" w:hint="default"/>
      </w:rPr>
    </w:lvl>
  </w:abstractNum>
  <w:abstractNum w:abstractNumId="4">
    <w:nsid w:val="0B7C3675"/>
    <w:multiLevelType w:val="singleLevel"/>
    <w:tmpl w:val="A8485514"/>
    <w:lvl w:ilvl="0">
      <w:start w:val="2"/>
      <w:numFmt w:val="decimal"/>
      <w:lvlText w:val="6.1.%1"/>
      <w:legacy w:legacy="1" w:legacySpace="0" w:legacyIndent="684"/>
      <w:lvlJc w:val="left"/>
      <w:rPr>
        <w:rFonts w:ascii="Arial" w:hAnsi="Arial" w:cs="Arial" w:hint="default"/>
      </w:rPr>
    </w:lvl>
  </w:abstractNum>
  <w:abstractNum w:abstractNumId="5">
    <w:nsid w:val="10F35F03"/>
    <w:multiLevelType w:val="singleLevel"/>
    <w:tmpl w:val="70C0DA46"/>
    <w:lvl w:ilvl="0">
      <w:start w:val="1"/>
      <w:numFmt w:val="lowerLetter"/>
      <w:lvlText w:val="%1)"/>
      <w:legacy w:legacy="1" w:legacySpace="0" w:legacyIndent="540"/>
      <w:lvlJc w:val="left"/>
      <w:rPr>
        <w:rFonts w:ascii="Arial" w:hAnsi="Arial" w:cs="Arial" w:hint="default"/>
      </w:rPr>
    </w:lvl>
  </w:abstractNum>
  <w:abstractNum w:abstractNumId="6">
    <w:nsid w:val="12AB536C"/>
    <w:multiLevelType w:val="singleLevel"/>
    <w:tmpl w:val="55CA8048"/>
    <w:lvl w:ilvl="0">
      <w:start w:val="1"/>
      <w:numFmt w:val="decimal"/>
      <w:lvlText w:val="7.3.%1"/>
      <w:legacy w:legacy="1" w:legacySpace="0" w:legacyIndent="677"/>
      <w:lvlJc w:val="left"/>
      <w:rPr>
        <w:rFonts w:ascii="Arial" w:hAnsi="Arial" w:cs="Arial" w:hint="default"/>
        <w:lang w:val="ro-RO"/>
      </w:rPr>
    </w:lvl>
  </w:abstractNum>
  <w:abstractNum w:abstractNumId="7">
    <w:nsid w:val="1BD455FB"/>
    <w:multiLevelType w:val="singleLevel"/>
    <w:tmpl w:val="7EC6D0C2"/>
    <w:lvl w:ilvl="0">
      <w:start w:val="10"/>
      <w:numFmt w:val="decimal"/>
      <w:lvlText w:val="6.1.%1"/>
      <w:legacy w:legacy="1" w:legacySpace="0" w:legacyIndent="669"/>
      <w:lvlJc w:val="left"/>
      <w:rPr>
        <w:rFonts w:ascii="Arial" w:hAnsi="Arial" w:cs="Arial" w:hint="default"/>
      </w:rPr>
    </w:lvl>
  </w:abstractNum>
  <w:abstractNum w:abstractNumId="8">
    <w:nsid w:val="1C825512"/>
    <w:multiLevelType w:val="singleLevel"/>
    <w:tmpl w:val="C3B8EFEE"/>
    <w:lvl w:ilvl="0">
      <w:start w:val="4"/>
      <w:numFmt w:val="decimal"/>
      <w:lvlText w:val="7.6.%1"/>
      <w:legacy w:legacy="1" w:legacySpace="0" w:legacyIndent="677"/>
      <w:lvlJc w:val="left"/>
      <w:rPr>
        <w:rFonts w:ascii="Arial" w:hAnsi="Arial" w:cs="Arial" w:hint="default"/>
      </w:rPr>
    </w:lvl>
  </w:abstractNum>
  <w:abstractNum w:abstractNumId="9">
    <w:nsid w:val="208B251B"/>
    <w:multiLevelType w:val="singleLevel"/>
    <w:tmpl w:val="7AEE64A4"/>
    <w:lvl w:ilvl="0">
      <w:start w:val="4"/>
      <w:numFmt w:val="decimal"/>
      <w:lvlText w:val="8.2.%1"/>
      <w:legacy w:legacy="1" w:legacySpace="0" w:legacyIndent="677"/>
      <w:lvlJc w:val="left"/>
      <w:rPr>
        <w:rFonts w:ascii="Arial" w:hAnsi="Arial" w:cs="Arial" w:hint="default"/>
      </w:rPr>
    </w:lvl>
  </w:abstractNum>
  <w:abstractNum w:abstractNumId="10">
    <w:nsid w:val="20CE4827"/>
    <w:multiLevelType w:val="singleLevel"/>
    <w:tmpl w:val="A052D316"/>
    <w:lvl w:ilvl="0">
      <w:start w:val="3"/>
      <w:numFmt w:val="decimal"/>
      <w:lvlText w:val="5.2.%1"/>
      <w:legacy w:legacy="1" w:legacySpace="0" w:legacyIndent="677"/>
      <w:lvlJc w:val="left"/>
      <w:rPr>
        <w:rFonts w:ascii="Arial" w:hAnsi="Arial" w:cs="Arial" w:hint="default"/>
      </w:rPr>
    </w:lvl>
  </w:abstractNum>
  <w:abstractNum w:abstractNumId="11">
    <w:nsid w:val="25F96CB7"/>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12">
    <w:nsid w:val="276762F4"/>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13">
    <w:nsid w:val="2E522B0B"/>
    <w:multiLevelType w:val="singleLevel"/>
    <w:tmpl w:val="1EB0A6B6"/>
    <w:lvl w:ilvl="0">
      <w:start w:val="7"/>
      <w:numFmt w:val="decimal"/>
      <w:lvlText w:val="6.1.%1"/>
      <w:legacy w:legacy="1" w:legacySpace="0" w:legacyIndent="684"/>
      <w:lvlJc w:val="left"/>
      <w:rPr>
        <w:rFonts w:ascii="Arial" w:hAnsi="Arial" w:cs="Arial" w:hint="default"/>
      </w:rPr>
    </w:lvl>
  </w:abstractNum>
  <w:abstractNum w:abstractNumId="14">
    <w:nsid w:val="364B11B2"/>
    <w:multiLevelType w:val="hybridMultilevel"/>
    <w:tmpl w:val="EFC4D0C2"/>
    <w:lvl w:ilvl="0" w:tplc="944E1B4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AD255B"/>
    <w:multiLevelType w:val="singleLevel"/>
    <w:tmpl w:val="906640A4"/>
    <w:lvl w:ilvl="0">
      <w:start w:val="2"/>
      <w:numFmt w:val="decimal"/>
      <w:lvlText w:val="7.6.%1"/>
      <w:legacy w:legacy="1" w:legacySpace="0" w:legacyIndent="677"/>
      <w:lvlJc w:val="left"/>
      <w:rPr>
        <w:rFonts w:ascii="Arial" w:hAnsi="Arial" w:cs="Arial" w:hint="default"/>
      </w:rPr>
    </w:lvl>
  </w:abstractNum>
  <w:abstractNum w:abstractNumId="16">
    <w:nsid w:val="3A225A0F"/>
    <w:multiLevelType w:val="singleLevel"/>
    <w:tmpl w:val="7E5280FC"/>
    <w:lvl w:ilvl="0">
      <w:start w:val="4"/>
      <w:numFmt w:val="decimal"/>
      <w:lvlText w:val="6.1.%1"/>
      <w:legacy w:legacy="1" w:legacySpace="0" w:legacyIndent="684"/>
      <w:lvlJc w:val="left"/>
      <w:rPr>
        <w:rFonts w:ascii="Arial" w:hAnsi="Arial" w:cs="Arial" w:hint="default"/>
      </w:rPr>
    </w:lvl>
  </w:abstractNum>
  <w:abstractNum w:abstractNumId="17">
    <w:nsid w:val="43AE3F69"/>
    <w:multiLevelType w:val="singleLevel"/>
    <w:tmpl w:val="B5E24FD0"/>
    <w:lvl w:ilvl="0">
      <w:start w:val="1"/>
      <w:numFmt w:val="decimal"/>
      <w:lvlText w:val="5.2.%1"/>
      <w:legacy w:legacy="1" w:legacySpace="0" w:legacyIndent="677"/>
      <w:lvlJc w:val="left"/>
      <w:rPr>
        <w:rFonts w:ascii="Arial" w:hAnsi="Arial" w:cs="Arial" w:hint="default"/>
      </w:rPr>
    </w:lvl>
  </w:abstractNum>
  <w:abstractNum w:abstractNumId="18">
    <w:nsid w:val="44B22262"/>
    <w:multiLevelType w:val="multilevel"/>
    <w:tmpl w:val="A71EB64A"/>
    <w:lvl w:ilvl="0">
      <w:start w:val="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6487200"/>
    <w:multiLevelType w:val="singleLevel"/>
    <w:tmpl w:val="380EE6BE"/>
    <w:lvl w:ilvl="0">
      <w:start w:val="6"/>
      <w:numFmt w:val="decimal"/>
      <w:lvlText w:val="5.2.%1"/>
      <w:legacy w:legacy="1" w:legacySpace="0" w:legacyIndent="670"/>
      <w:lvlJc w:val="left"/>
      <w:rPr>
        <w:rFonts w:ascii="Arial" w:hAnsi="Arial" w:cs="Arial" w:hint="default"/>
        <w:lang w:val="ru-RU"/>
      </w:rPr>
    </w:lvl>
  </w:abstractNum>
  <w:abstractNum w:abstractNumId="20">
    <w:nsid w:val="5C224E01"/>
    <w:multiLevelType w:val="singleLevel"/>
    <w:tmpl w:val="7610E440"/>
    <w:lvl w:ilvl="0">
      <w:start w:val="1"/>
      <w:numFmt w:val="decimal"/>
      <w:lvlText w:val="7.2.%1"/>
      <w:legacy w:legacy="1" w:legacySpace="0" w:legacyIndent="677"/>
      <w:lvlJc w:val="left"/>
      <w:rPr>
        <w:rFonts w:ascii="Arial" w:hAnsi="Arial" w:cs="Arial" w:hint="default"/>
      </w:rPr>
    </w:lvl>
  </w:abstractNum>
  <w:abstractNum w:abstractNumId="21">
    <w:nsid w:val="5DF71FCB"/>
    <w:multiLevelType w:val="singleLevel"/>
    <w:tmpl w:val="DA101926"/>
    <w:lvl w:ilvl="0">
      <w:start w:val="4"/>
      <w:numFmt w:val="decimal"/>
      <w:lvlText w:val="4.1.%1"/>
      <w:legacy w:legacy="1" w:legacySpace="0" w:legacyIndent="670"/>
      <w:lvlJc w:val="left"/>
      <w:rPr>
        <w:rFonts w:ascii="Arial" w:hAnsi="Arial" w:cs="Arial" w:hint="default"/>
      </w:rPr>
    </w:lvl>
  </w:abstractNum>
  <w:abstractNum w:abstractNumId="22">
    <w:nsid w:val="621223A5"/>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23">
    <w:nsid w:val="623A294D"/>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24">
    <w:nsid w:val="62A80B74"/>
    <w:multiLevelType w:val="singleLevel"/>
    <w:tmpl w:val="3300E596"/>
    <w:lvl w:ilvl="0">
      <w:start w:val="4"/>
      <w:numFmt w:val="lowerLetter"/>
      <w:lvlText w:val="%1)"/>
      <w:legacy w:legacy="1" w:legacySpace="0" w:legacyIndent="547"/>
      <w:lvlJc w:val="left"/>
      <w:rPr>
        <w:rFonts w:ascii="Arial" w:hAnsi="Arial" w:cs="Arial" w:hint="default"/>
      </w:rPr>
    </w:lvl>
  </w:abstractNum>
  <w:abstractNum w:abstractNumId="25">
    <w:nsid w:val="724756A5"/>
    <w:multiLevelType w:val="singleLevel"/>
    <w:tmpl w:val="624A1D90"/>
    <w:lvl w:ilvl="0">
      <w:start w:val="2"/>
      <w:numFmt w:val="decimal"/>
      <w:lvlText w:val="5.1.%1"/>
      <w:legacy w:legacy="1" w:legacySpace="0" w:legacyIndent="677"/>
      <w:lvlJc w:val="left"/>
      <w:rPr>
        <w:rFonts w:ascii="Arial" w:hAnsi="Arial" w:cs="Arial" w:hint="default"/>
      </w:rPr>
    </w:lvl>
  </w:abstractNum>
  <w:abstractNum w:abstractNumId="26">
    <w:nsid w:val="7D98724F"/>
    <w:multiLevelType w:val="singleLevel"/>
    <w:tmpl w:val="15DAD066"/>
    <w:lvl w:ilvl="0">
      <w:start w:val="4"/>
      <w:numFmt w:val="decimal"/>
      <w:lvlText w:val="7.1.%1"/>
      <w:legacy w:legacy="1" w:legacySpace="0" w:legacyIndent="684"/>
      <w:lvlJc w:val="left"/>
      <w:rPr>
        <w:rFonts w:ascii="Arial" w:hAnsi="Arial" w:cs="Arial" w:hint="default"/>
      </w:rPr>
    </w:lvl>
  </w:abstractNum>
  <w:num w:numId="1">
    <w:abstractNumId w:val="14"/>
  </w:num>
  <w:num w:numId="2">
    <w:abstractNumId w:val="3"/>
  </w:num>
  <w:num w:numId="3">
    <w:abstractNumId w:val="21"/>
  </w:num>
  <w:num w:numId="4">
    <w:abstractNumId w:val="12"/>
  </w:num>
  <w:num w:numId="5">
    <w:abstractNumId w:val="25"/>
  </w:num>
  <w:num w:numId="6">
    <w:abstractNumId w:val="18"/>
  </w:num>
  <w:num w:numId="7">
    <w:abstractNumId w:val="17"/>
  </w:num>
  <w:num w:numId="8">
    <w:abstractNumId w:val="10"/>
  </w:num>
  <w:num w:numId="9">
    <w:abstractNumId w:val="19"/>
  </w:num>
  <w:num w:numId="10">
    <w:abstractNumId w:val="4"/>
  </w:num>
  <w:num w:numId="11">
    <w:abstractNumId w:val="0"/>
    <w:lvlOverride w:ilvl="0">
      <w:lvl w:ilvl="0">
        <w:numFmt w:val="bullet"/>
        <w:lvlText w:val="—"/>
        <w:legacy w:legacy="1" w:legacySpace="0" w:legacyIndent="382"/>
        <w:lvlJc w:val="left"/>
        <w:rPr>
          <w:rFonts w:ascii="Arial" w:hAnsi="Arial" w:hint="default"/>
        </w:rPr>
      </w:lvl>
    </w:lvlOverride>
  </w:num>
  <w:num w:numId="12">
    <w:abstractNumId w:val="16"/>
  </w:num>
  <w:num w:numId="13">
    <w:abstractNumId w:val="23"/>
  </w:num>
  <w:num w:numId="14">
    <w:abstractNumId w:val="13"/>
  </w:num>
  <w:num w:numId="15">
    <w:abstractNumId w:val="7"/>
  </w:num>
  <w:num w:numId="16">
    <w:abstractNumId w:val="26"/>
  </w:num>
  <w:num w:numId="17">
    <w:abstractNumId w:val="20"/>
  </w:num>
  <w:num w:numId="18">
    <w:abstractNumId w:val="6"/>
  </w:num>
  <w:num w:numId="19">
    <w:abstractNumId w:val="2"/>
  </w:num>
  <w:num w:numId="20">
    <w:abstractNumId w:val="22"/>
  </w:num>
  <w:num w:numId="21">
    <w:abstractNumId w:val="24"/>
  </w:num>
  <w:num w:numId="22">
    <w:abstractNumId w:val="1"/>
  </w:num>
  <w:num w:numId="23">
    <w:abstractNumId w:val="5"/>
  </w:num>
  <w:num w:numId="24">
    <w:abstractNumId w:val="15"/>
  </w:num>
  <w:num w:numId="25">
    <w:abstractNumId w:val="8"/>
  </w:num>
  <w:num w:numId="26">
    <w:abstractNumId w:val="0"/>
    <w:lvlOverride w:ilvl="0">
      <w:lvl w:ilvl="0">
        <w:numFmt w:val="bullet"/>
        <w:lvlText w:val="—"/>
        <w:legacy w:legacy="1" w:legacySpace="0" w:legacyIndent="396"/>
        <w:lvlJc w:val="left"/>
        <w:rPr>
          <w:rFonts w:ascii="Arial" w:hAnsi="Arial" w:hint="default"/>
        </w:rPr>
      </w:lvl>
    </w:lvlOverride>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FE"/>
    <w:rsid w:val="000036C8"/>
    <w:rsid w:val="00003C6B"/>
    <w:rsid w:val="00004FCA"/>
    <w:rsid w:val="000055FF"/>
    <w:rsid w:val="000069B0"/>
    <w:rsid w:val="000069FC"/>
    <w:rsid w:val="000108A8"/>
    <w:rsid w:val="00010D1C"/>
    <w:rsid w:val="000120AD"/>
    <w:rsid w:val="00016255"/>
    <w:rsid w:val="00016ADF"/>
    <w:rsid w:val="00016C4F"/>
    <w:rsid w:val="00017072"/>
    <w:rsid w:val="000200D5"/>
    <w:rsid w:val="00021972"/>
    <w:rsid w:val="000236D0"/>
    <w:rsid w:val="00025A95"/>
    <w:rsid w:val="0002719E"/>
    <w:rsid w:val="000317A6"/>
    <w:rsid w:val="00032A3D"/>
    <w:rsid w:val="00036C32"/>
    <w:rsid w:val="00036D44"/>
    <w:rsid w:val="00037C98"/>
    <w:rsid w:val="00040D15"/>
    <w:rsid w:val="00041DD5"/>
    <w:rsid w:val="000428B9"/>
    <w:rsid w:val="00047173"/>
    <w:rsid w:val="000471C2"/>
    <w:rsid w:val="00047B85"/>
    <w:rsid w:val="00051123"/>
    <w:rsid w:val="00051494"/>
    <w:rsid w:val="00053B38"/>
    <w:rsid w:val="00054F9F"/>
    <w:rsid w:val="00056536"/>
    <w:rsid w:val="000569BA"/>
    <w:rsid w:val="000601FD"/>
    <w:rsid w:val="000612FC"/>
    <w:rsid w:val="00061754"/>
    <w:rsid w:val="00062978"/>
    <w:rsid w:val="00063AF6"/>
    <w:rsid w:val="00064A42"/>
    <w:rsid w:val="000655FE"/>
    <w:rsid w:val="00065C87"/>
    <w:rsid w:val="00066E67"/>
    <w:rsid w:val="00066EAB"/>
    <w:rsid w:val="000677F2"/>
    <w:rsid w:val="00067CA0"/>
    <w:rsid w:val="000708A7"/>
    <w:rsid w:val="000715C6"/>
    <w:rsid w:val="0007162A"/>
    <w:rsid w:val="00071A2F"/>
    <w:rsid w:val="000732F4"/>
    <w:rsid w:val="000737B7"/>
    <w:rsid w:val="000754D7"/>
    <w:rsid w:val="00076B1C"/>
    <w:rsid w:val="00076D1E"/>
    <w:rsid w:val="000776B7"/>
    <w:rsid w:val="00077B2A"/>
    <w:rsid w:val="000805B8"/>
    <w:rsid w:val="000805C3"/>
    <w:rsid w:val="00081D13"/>
    <w:rsid w:val="00083660"/>
    <w:rsid w:val="00084090"/>
    <w:rsid w:val="00084FB6"/>
    <w:rsid w:val="00085374"/>
    <w:rsid w:val="000854E3"/>
    <w:rsid w:val="00085904"/>
    <w:rsid w:val="00086672"/>
    <w:rsid w:val="0008759F"/>
    <w:rsid w:val="00087739"/>
    <w:rsid w:val="00087E33"/>
    <w:rsid w:val="000917ED"/>
    <w:rsid w:val="0009398E"/>
    <w:rsid w:val="00093EF2"/>
    <w:rsid w:val="0009494B"/>
    <w:rsid w:val="000956BE"/>
    <w:rsid w:val="00097BD8"/>
    <w:rsid w:val="000A093D"/>
    <w:rsid w:val="000A166F"/>
    <w:rsid w:val="000A1C05"/>
    <w:rsid w:val="000A2029"/>
    <w:rsid w:val="000A27D0"/>
    <w:rsid w:val="000A3B18"/>
    <w:rsid w:val="000A3FC1"/>
    <w:rsid w:val="000A657D"/>
    <w:rsid w:val="000A664B"/>
    <w:rsid w:val="000A710E"/>
    <w:rsid w:val="000B3E3A"/>
    <w:rsid w:val="000B4B80"/>
    <w:rsid w:val="000B53D5"/>
    <w:rsid w:val="000B58B8"/>
    <w:rsid w:val="000B5C72"/>
    <w:rsid w:val="000B5CB9"/>
    <w:rsid w:val="000B7538"/>
    <w:rsid w:val="000B76C3"/>
    <w:rsid w:val="000C39CE"/>
    <w:rsid w:val="000C46A6"/>
    <w:rsid w:val="000C4B85"/>
    <w:rsid w:val="000C60A2"/>
    <w:rsid w:val="000C626E"/>
    <w:rsid w:val="000C6336"/>
    <w:rsid w:val="000C6E4F"/>
    <w:rsid w:val="000C6FA0"/>
    <w:rsid w:val="000D041A"/>
    <w:rsid w:val="000D0E06"/>
    <w:rsid w:val="000D13A1"/>
    <w:rsid w:val="000D35C2"/>
    <w:rsid w:val="000D39C2"/>
    <w:rsid w:val="000D3BBB"/>
    <w:rsid w:val="000D4043"/>
    <w:rsid w:val="000D510F"/>
    <w:rsid w:val="000D6EE3"/>
    <w:rsid w:val="000D7E75"/>
    <w:rsid w:val="000E1464"/>
    <w:rsid w:val="000E187F"/>
    <w:rsid w:val="000E2A80"/>
    <w:rsid w:val="000E3BA0"/>
    <w:rsid w:val="000E3D87"/>
    <w:rsid w:val="000E5CD9"/>
    <w:rsid w:val="000E6CAA"/>
    <w:rsid w:val="000E7C18"/>
    <w:rsid w:val="000F0FC1"/>
    <w:rsid w:val="000F4D44"/>
    <w:rsid w:val="00100168"/>
    <w:rsid w:val="00101A1C"/>
    <w:rsid w:val="001021BE"/>
    <w:rsid w:val="001035CD"/>
    <w:rsid w:val="00103613"/>
    <w:rsid w:val="00105210"/>
    <w:rsid w:val="0010762F"/>
    <w:rsid w:val="00107B82"/>
    <w:rsid w:val="00111B50"/>
    <w:rsid w:val="001122E8"/>
    <w:rsid w:val="00112E83"/>
    <w:rsid w:val="00113667"/>
    <w:rsid w:val="00116AD6"/>
    <w:rsid w:val="00116D29"/>
    <w:rsid w:val="001179BF"/>
    <w:rsid w:val="0012153B"/>
    <w:rsid w:val="0012421C"/>
    <w:rsid w:val="00125496"/>
    <w:rsid w:val="00125A55"/>
    <w:rsid w:val="001260AA"/>
    <w:rsid w:val="00126432"/>
    <w:rsid w:val="00130566"/>
    <w:rsid w:val="00131093"/>
    <w:rsid w:val="00135894"/>
    <w:rsid w:val="00137A1B"/>
    <w:rsid w:val="00140729"/>
    <w:rsid w:val="0014078E"/>
    <w:rsid w:val="00140971"/>
    <w:rsid w:val="00144AB1"/>
    <w:rsid w:val="00146601"/>
    <w:rsid w:val="00152A0B"/>
    <w:rsid w:val="00152B99"/>
    <w:rsid w:val="001540EB"/>
    <w:rsid w:val="00154E3A"/>
    <w:rsid w:val="00154F42"/>
    <w:rsid w:val="001553A9"/>
    <w:rsid w:val="0015632C"/>
    <w:rsid w:val="00156F4D"/>
    <w:rsid w:val="001625DF"/>
    <w:rsid w:val="00162622"/>
    <w:rsid w:val="00162CA9"/>
    <w:rsid w:val="00163F80"/>
    <w:rsid w:val="001642DA"/>
    <w:rsid w:val="00164B4F"/>
    <w:rsid w:val="00164C35"/>
    <w:rsid w:val="00165341"/>
    <w:rsid w:val="0016590B"/>
    <w:rsid w:val="001665BF"/>
    <w:rsid w:val="00167265"/>
    <w:rsid w:val="001679FB"/>
    <w:rsid w:val="00167B97"/>
    <w:rsid w:val="00170003"/>
    <w:rsid w:val="00171905"/>
    <w:rsid w:val="00171CC3"/>
    <w:rsid w:val="00174CAB"/>
    <w:rsid w:val="001762B6"/>
    <w:rsid w:val="0017663B"/>
    <w:rsid w:val="001779C4"/>
    <w:rsid w:val="00181BFD"/>
    <w:rsid w:val="00181C48"/>
    <w:rsid w:val="00184466"/>
    <w:rsid w:val="00184928"/>
    <w:rsid w:val="00184E43"/>
    <w:rsid w:val="00185868"/>
    <w:rsid w:val="00185D03"/>
    <w:rsid w:val="0018705E"/>
    <w:rsid w:val="0018735A"/>
    <w:rsid w:val="00187F78"/>
    <w:rsid w:val="00190137"/>
    <w:rsid w:val="0019114C"/>
    <w:rsid w:val="001914AB"/>
    <w:rsid w:val="00191E31"/>
    <w:rsid w:val="00192B8C"/>
    <w:rsid w:val="00192D1C"/>
    <w:rsid w:val="0019303C"/>
    <w:rsid w:val="00193607"/>
    <w:rsid w:val="00193CDC"/>
    <w:rsid w:val="00193F1F"/>
    <w:rsid w:val="0019436E"/>
    <w:rsid w:val="00194AE8"/>
    <w:rsid w:val="00195D61"/>
    <w:rsid w:val="00195EA4"/>
    <w:rsid w:val="001971C7"/>
    <w:rsid w:val="001973C6"/>
    <w:rsid w:val="001A09CC"/>
    <w:rsid w:val="001A1091"/>
    <w:rsid w:val="001A19EA"/>
    <w:rsid w:val="001A1B9F"/>
    <w:rsid w:val="001A228D"/>
    <w:rsid w:val="001A3E8F"/>
    <w:rsid w:val="001A42B2"/>
    <w:rsid w:val="001A4785"/>
    <w:rsid w:val="001A5426"/>
    <w:rsid w:val="001A5B6A"/>
    <w:rsid w:val="001A6057"/>
    <w:rsid w:val="001A750F"/>
    <w:rsid w:val="001A79FB"/>
    <w:rsid w:val="001B0CA7"/>
    <w:rsid w:val="001B240F"/>
    <w:rsid w:val="001B2890"/>
    <w:rsid w:val="001B2E8B"/>
    <w:rsid w:val="001B3B1D"/>
    <w:rsid w:val="001B4415"/>
    <w:rsid w:val="001B4551"/>
    <w:rsid w:val="001B4905"/>
    <w:rsid w:val="001B4ADE"/>
    <w:rsid w:val="001B518C"/>
    <w:rsid w:val="001B708A"/>
    <w:rsid w:val="001C16AC"/>
    <w:rsid w:val="001C20D5"/>
    <w:rsid w:val="001C2AE2"/>
    <w:rsid w:val="001C2D98"/>
    <w:rsid w:val="001C2E02"/>
    <w:rsid w:val="001C3280"/>
    <w:rsid w:val="001C4AAD"/>
    <w:rsid w:val="001C69D2"/>
    <w:rsid w:val="001C7446"/>
    <w:rsid w:val="001C7FDB"/>
    <w:rsid w:val="001D00F9"/>
    <w:rsid w:val="001D05C5"/>
    <w:rsid w:val="001D0CD0"/>
    <w:rsid w:val="001D1162"/>
    <w:rsid w:val="001D21FA"/>
    <w:rsid w:val="001D2497"/>
    <w:rsid w:val="001D2C22"/>
    <w:rsid w:val="001D36F2"/>
    <w:rsid w:val="001D3E44"/>
    <w:rsid w:val="001D43A0"/>
    <w:rsid w:val="001D6FE4"/>
    <w:rsid w:val="001D72D4"/>
    <w:rsid w:val="001D73CE"/>
    <w:rsid w:val="001E1074"/>
    <w:rsid w:val="001E137B"/>
    <w:rsid w:val="001E190F"/>
    <w:rsid w:val="001E1D82"/>
    <w:rsid w:val="001E3EB2"/>
    <w:rsid w:val="001E4B26"/>
    <w:rsid w:val="001E4DFF"/>
    <w:rsid w:val="001E69DF"/>
    <w:rsid w:val="001E764C"/>
    <w:rsid w:val="001F091A"/>
    <w:rsid w:val="001F1E62"/>
    <w:rsid w:val="001F3262"/>
    <w:rsid w:val="001F3BE8"/>
    <w:rsid w:val="001F42F0"/>
    <w:rsid w:val="002010B5"/>
    <w:rsid w:val="002026D2"/>
    <w:rsid w:val="0020376F"/>
    <w:rsid w:val="002038A7"/>
    <w:rsid w:val="00203C99"/>
    <w:rsid w:val="00204234"/>
    <w:rsid w:val="0020571A"/>
    <w:rsid w:val="00205888"/>
    <w:rsid w:val="00205912"/>
    <w:rsid w:val="002061DC"/>
    <w:rsid w:val="00206293"/>
    <w:rsid w:val="00206410"/>
    <w:rsid w:val="00206700"/>
    <w:rsid w:val="00206768"/>
    <w:rsid w:val="002070E3"/>
    <w:rsid w:val="00211FBC"/>
    <w:rsid w:val="00212BD1"/>
    <w:rsid w:val="00213215"/>
    <w:rsid w:val="00213690"/>
    <w:rsid w:val="00214433"/>
    <w:rsid w:val="002144D0"/>
    <w:rsid w:val="00214CE4"/>
    <w:rsid w:val="002153E6"/>
    <w:rsid w:val="00215A97"/>
    <w:rsid w:val="00217396"/>
    <w:rsid w:val="00217DF9"/>
    <w:rsid w:val="00221E56"/>
    <w:rsid w:val="00223296"/>
    <w:rsid w:val="00224816"/>
    <w:rsid w:val="0022543E"/>
    <w:rsid w:val="002263CD"/>
    <w:rsid w:val="00227F9F"/>
    <w:rsid w:val="002303E4"/>
    <w:rsid w:val="0023067F"/>
    <w:rsid w:val="00230D5C"/>
    <w:rsid w:val="00232A65"/>
    <w:rsid w:val="00234930"/>
    <w:rsid w:val="00234934"/>
    <w:rsid w:val="00234B76"/>
    <w:rsid w:val="00234F39"/>
    <w:rsid w:val="002428C3"/>
    <w:rsid w:val="00243511"/>
    <w:rsid w:val="00243E63"/>
    <w:rsid w:val="002445C4"/>
    <w:rsid w:val="00247854"/>
    <w:rsid w:val="0024793B"/>
    <w:rsid w:val="0025046B"/>
    <w:rsid w:val="00250AC5"/>
    <w:rsid w:val="00252A26"/>
    <w:rsid w:val="00253BB3"/>
    <w:rsid w:val="00253DB7"/>
    <w:rsid w:val="00254BC5"/>
    <w:rsid w:val="00254C3E"/>
    <w:rsid w:val="00254E7D"/>
    <w:rsid w:val="002560AF"/>
    <w:rsid w:val="00256279"/>
    <w:rsid w:val="00256ADA"/>
    <w:rsid w:val="00256B79"/>
    <w:rsid w:val="00256DDC"/>
    <w:rsid w:val="002623E4"/>
    <w:rsid w:val="00262A68"/>
    <w:rsid w:val="002638ED"/>
    <w:rsid w:val="002639E0"/>
    <w:rsid w:val="00264741"/>
    <w:rsid w:val="0026488A"/>
    <w:rsid w:val="00270CC2"/>
    <w:rsid w:val="00270E58"/>
    <w:rsid w:val="0027114B"/>
    <w:rsid w:val="002715D5"/>
    <w:rsid w:val="00271C0B"/>
    <w:rsid w:val="00274BFF"/>
    <w:rsid w:val="00274F10"/>
    <w:rsid w:val="002763AF"/>
    <w:rsid w:val="00277426"/>
    <w:rsid w:val="002776DD"/>
    <w:rsid w:val="00277B44"/>
    <w:rsid w:val="00277FBB"/>
    <w:rsid w:val="00281033"/>
    <w:rsid w:val="00281A82"/>
    <w:rsid w:val="00281CB6"/>
    <w:rsid w:val="002851AB"/>
    <w:rsid w:val="002873E9"/>
    <w:rsid w:val="00290864"/>
    <w:rsid w:val="0029099E"/>
    <w:rsid w:val="0029583B"/>
    <w:rsid w:val="00295F7E"/>
    <w:rsid w:val="00297B14"/>
    <w:rsid w:val="00297CEF"/>
    <w:rsid w:val="002A071B"/>
    <w:rsid w:val="002A0B1A"/>
    <w:rsid w:val="002A0FB7"/>
    <w:rsid w:val="002A139B"/>
    <w:rsid w:val="002A1E09"/>
    <w:rsid w:val="002A27F1"/>
    <w:rsid w:val="002A34F0"/>
    <w:rsid w:val="002A51FE"/>
    <w:rsid w:val="002A5573"/>
    <w:rsid w:val="002B046F"/>
    <w:rsid w:val="002B18E6"/>
    <w:rsid w:val="002B1C2F"/>
    <w:rsid w:val="002B20BF"/>
    <w:rsid w:val="002B2503"/>
    <w:rsid w:val="002B4423"/>
    <w:rsid w:val="002B564F"/>
    <w:rsid w:val="002B5C22"/>
    <w:rsid w:val="002B60CC"/>
    <w:rsid w:val="002B76BA"/>
    <w:rsid w:val="002B79A9"/>
    <w:rsid w:val="002B7CD5"/>
    <w:rsid w:val="002C1D71"/>
    <w:rsid w:val="002C3F72"/>
    <w:rsid w:val="002C430F"/>
    <w:rsid w:val="002C6FED"/>
    <w:rsid w:val="002C7498"/>
    <w:rsid w:val="002C754D"/>
    <w:rsid w:val="002D0E14"/>
    <w:rsid w:val="002D110D"/>
    <w:rsid w:val="002D177B"/>
    <w:rsid w:val="002D23BC"/>
    <w:rsid w:val="002D2A54"/>
    <w:rsid w:val="002D43FE"/>
    <w:rsid w:val="002D5E1C"/>
    <w:rsid w:val="002D67A6"/>
    <w:rsid w:val="002D6B67"/>
    <w:rsid w:val="002E0D54"/>
    <w:rsid w:val="002E14B3"/>
    <w:rsid w:val="002E150C"/>
    <w:rsid w:val="002E17DC"/>
    <w:rsid w:val="002E1C62"/>
    <w:rsid w:val="002E284F"/>
    <w:rsid w:val="002E4D4D"/>
    <w:rsid w:val="002E5144"/>
    <w:rsid w:val="002E562B"/>
    <w:rsid w:val="002E58D7"/>
    <w:rsid w:val="002E67C6"/>
    <w:rsid w:val="002E6BCA"/>
    <w:rsid w:val="002E7B40"/>
    <w:rsid w:val="002F0974"/>
    <w:rsid w:val="002F0B4F"/>
    <w:rsid w:val="002F1EDF"/>
    <w:rsid w:val="002F2149"/>
    <w:rsid w:val="002F2190"/>
    <w:rsid w:val="002F3102"/>
    <w:rsid w:val="002F395F"/>
    <w:rsid w:val="002F3CD9"/>
    <w:rsid w:val="002F3F33"/>
    <w:rsid w:val="002F4044"/>
    <w:rsid w:val="002F4AEF"/>
    <w:rsid w:val="002F6167"/>
    <w:rsid w:val="002F64A1"/>
    <w:rsid w:val="002F66D2"/>
    <w:rsid w:val="00300507"/>
    <w:rsid w:val="00300BE9"/>
    <w:rsid w:val="00300D47"/>
    <w:rsid w:val="00302909"/>
    <w:rsid w:val="00303CB8"/>
    <w:rsid w:val="0030409C"/>
    <w:rsid w:val="003040E4"/>
    <w:rsid w:val="003052CB"/>
    <w:rsid w:val="0030579E"/>
    <w:rsid w:val="00306379"/>
    <w:rsid w:val="003069E8"/>
    <w:rsid w:val="00307B25"/>
    <w:rsid w:val="003100D4"/>
    <w:rsid w:val="00310AFB"/>
    <w:rsid w:val="00311C96"/>
    <w:rsid w:val="003120CA"/>
    <w:rsid w:val="003127C4"/>
    <w:rsid w:val="00312A59"/>
    <w:rsid w:val="00313079"/>
    <w:rsid w:val="00314A52"/>
    <w:rsid w:val="00316D54"/>
    <w:rsid w:val="00317A37"/>
    <w:rsid w:val="00322302"/>
    <w:rsid w:val="00322789"/>
    <w:rsid w:val="00322B3B"/>
    <w:rsid w:val="00323578"/>
    <w:rsid w:val="00325A49"/>
    <w:rsid w:val="00326CF1"/>
    <w:rsid w:val="003278D3"/>
    <w:rsid w:val="00327BB5"/>
    <w:rsid w:val="00327DA1"/>
    <w:rsid w:val="00333C91"/>
    <w:rsid w:val="00333F3B"/>
    <w:rsid w:val="0033446F"/>
    <w:rsid w:val="00334D1C"/>
    <w:rsid w:val="00334D7C"/>
    <w:rsid w:val="00335B01"/>
    <w:rsid w:val="00337075"/>
    <w:rsid w:val="003414F9"/>
    <w:rsid w:val="0034242F"/>
    <w:rsid w:val="00342E8A"/>
    <w:rsid w:val="00343396"/>
    <w:rsid w:val="00343758"/>
    <w:rsid w:val="00346DC2"/>
    <w:rsid w:val="00347079"/>
    <w:rsid w:val="00347880"/>
    <w:rsid w:val="003479BD"/>
    <w:rsid w:val="00350658"/>
    <w:rsid w:val="00351198"/>
    <w:rsid w:val="00352BAF"/>
    <w:rsid w:val="00352F00"/>
    <w:rsid w:val="00354C39"/>
    <w:rsid w:val="00355D82"/>
    <w:rsid w:val="00357373"/>
    <w:rsid w:val="00357EE3"/>
    <w:rsid w:val="003603EF"/>
    <w:rsid w:val="00360B9B"/>
    <w:rsid w:val="003624B5"/>
    <w:rsid w:val="003628F3"/>
    <w:rsid w:val="003640ED"/>
    <w:rsid w:val="003659A1"/>
    <w:rsid w:val="00366F5A"/>
    <w:rsid w:val="00374753"/>
    <w:rsid w:val="00375D36"/>
    <w:rsid w:val="00376276"/>
    <w:rsid w:val="00376A8C"/>
    <w:rsid w:val="00376BE4"/>
    <w:rsid w:val="00382184"/>
    <w:rsid w:val="00382BE7"/>
    <w:rsid w:val="00383A05"/>
    <w:rsid w:val="0038401A"/>
    <w:rsid w:val="003841CD"/>
    <w:rsid w:val="00386198"/>
    <w:rsid w:val="0038650A"/>
    <w:rsid w:val="00386559"/>
    <w:rsid w:val="003869FF"/>
    <w:rsid w:val="00387EA7"/>
    <w:rsid w:val="003919EE"/>
    <w:rsid w:val="00392D0B"/>
    <w:rsid w:val="00393E63"/>
    <w:rsid w:val="00395C1C"/>
    <w:rsid w:val="003969D6"/>
    <w:rsid w:val="003972E6"/>
    <w:rsid w:val="00397741"/>
    <w:rsid w:val="003A03A3"/>
    <w:rsid w:val="003A04A6"/>
    <w:rsid w:val="003A0648"/>
    <w:rsid w:val="003A06FA"/>
    <w:rsid w:val="003A3298"/>
    <w:rsid w:val="003A3FBA"/>
    <w:rsid w:val="003A478F"/>
    <w:rsid w:val="003A5125"/>
    <w:rsid w:val="003A5C4F"/>
    <w:rsid w:val="003A6148"/>
    <w:rsid w:val="003A6B50"/>
    <w:rsid w:val="003A751C"/>
    <w:rsid w:val="003B0445"/>
    <w:rsid w:val="003B0D88"/>
    <w:rsid w:val="003B2C1B"/>
    <w:rsid w:val="003B4030"/>
    <w:rsid w:val="003B4211"/>
    <w:rsid w:val="003B453F"/>
    <w:rsid w:val="003B4E83"/>
    <w:rsid w:val="003B5047"/>
    <w:rsid w:val="003B543F"/>
    <w:rsid w:val="003B54A8"/>
    <w:rsid w:val="003B5C93"/>
    <w:rsid w:val="003B5D0C"/>
    <w:rsid w:val="003B767A"/>
    <w:rsid w:val="003B7755"/>
    <w:rsid w:val="003C0D43"/>
    <w:rsid w:val="003C25A4"/>
    <w:rsid w:val="003C3155"/>
    <w:rsid w:val="003C5622"/>
    <w:rsid w:val="003C5C74"/>
    <w:rsid w:val="003C72FF"/>
    <w:rsid w:val="003D053E"/>
    <w:rsid w:val="003D0610"/>
    <w:rsid w:val="003D10B3"/>
    <w:rsid w:val="003D24AD"/>
    <w:rsid w:val="003D24C5"/>
    <w:rsid w:val="003D2EAA"/>
    <w:rsid w:val="003D3E13"/>
    <w:rsid w:val="003D4239"/>
    <w:rsid w:val="003D4AF0"/>
    <w:rsid w:val="003D7596"/>
    <w:rsid w:val="003D7AEB"/>
    <w:rsid w:val="003E0106"/>
    <w:rsid w:val="003E0C72"/>
    <w:rsid w:val="003E2821"/>
    <w:rsid w:val="003E33A0"/>
    <w:rsid w:val="003E6DBD"/>
    <w:rsid w:val="003E7075"/>
    <w:rsid w:val="003E76A3"/>
    <w:rsid w:val="003E78B0"/>
    <w:rsid w:val="003E78B4"/>
    <w:rsid w:val="003F14D0"/>
    <w:rsid w:val="003F1958"/>
    <w:rsid w:val="003F2609"/>
    <w:rsid w:val="003F7972"/>
    <w:rsid w:val="003F79EC"/>
    <w:rsid w:val="00401A36"/>
    <w:rsid w:val="00403537"/>
    <w:rsid w:val="00405B2C"/>
    <w:rsid w:val="0040624E"/>
    <w:rsid w:val="004066A7"/>
    <w:rsid w:val="00406781"/>
    <w:rsid w:val="004068AA"/>
    <w:rsid w:val="00407F6D"/>
    <w:rsid w:val="0041055F"/>
    <w:rsid w:val="00410BB2"/>
    <w:rsid w:val="00410BF7"/>
    <w:rsid w:val="00410E9D"/>
    <w:rsid w:val="00411546"/>
    <w:rsid w:val="00412FD0"/>
    <w:rsid w:val="00413773"/>
    <w:rsid w:val="0041381C"/>
    <w:rsid w:val="0041569F"/>
    <w:rsid w:val="004202F2"/>
    <w:rsid w:val="00420BE6"/>
    <w:rsid w:val="00421D31"/>
    <w:rsid w:val="0042253F"/>
    <w:rsid w:val="00423195"/>
    <w:rsid w:val="004249FF"/>
    <w:rsid w:val="00424BE8"/>
    <w:rsid w:val="004256FA"/>
    <w:rsid w:val="00425985"/>
    <w:rsid w:val="004274FF"/>
    <w:rsid w:val="00430951"/>
    <w:rsid w:val="004316CB"/>
    <w:rsid w:val="00431752"/>
    <w:rsid w:val="00434A12"/>
    <w:rsid w:val="00435868"/>
    <w:rsid w:val="00436117"/>
    <w:rsid w:val="00436B83"/>
    <w:rsid w:val="00437C19"/>
    <w:rsid w:val="004412D2"/>
    <w:rsid w:val="00441BF5"/>
    <w:rsid w:val="00443078"/>
    <w:rsid w:val="00443B29"/>
    <w:rsid w:val="00444033"/>
    <w:rsid w:val="00444D65"/>
    <w:rsid w:val="0044795C"/>
    <w:rsid w:val="00447BB7"/>
    <w:rsid w:val="00447CC3"/>
    <w:rsid w:val="004500D0"/>
    <w:rsid w:val="0045049C"/>
    <w:rsid w:val="004506B2"/>
    <w:rsid w:val="00450C3F"/>
    <w:rsid w:val="00450F04"/>
    <w:rsid w:val="004516D5"/>
    <w:rsid w:val="00452388"/>
    <w:rsid w:val="004531BF"/>
    <w:rsid w:val="00453A72"/>
    <w:rsid w:val="00454738"/>
    <w:rsid w:val="004557A7"/>
    <w:rsid w:val="00456E75"/>
    <w:rsid w:val="00456F04"/>
    <w:rsid w:val="004624D0"/>
    <w:rsid w:val="00463E39"/>
    <w:rsid w:val="004640AE"/>
    <w:rsid w:val="004649A0"/>
    <w:rsid w:val="004658DC"/>
    <w:rsid w:val="00465C0C"/>
    <w:rsid w:val="00467737"/>
    <w:rsid w:val="00470E0E"/>
    <w:rsid w:val="004712B9"/>
    <w:rsid w:val="00471916"/>
    <w:rsid w:val="00472310"/>
    <w:rsid w:val="004724CC"/>
    <w:rsid w:val="0047279C"/>
    <w:rsid w:val="00473D58"/>
    <w:rsid w:val="0047474A"/>
    <w:rsid w:val="0047550F"/>
    <w:rsid w:val="00475860"/>
    <w:rsid w:val="00477B7D"/>
    <w:rsid w:val="00477BC5"/>
    <w:rsid w:val="0048008B"/>
    <w:rsid w:val="0048241F"/>
    <w:rsid w:val="00482420"/>
    <w:rsid w:val="00482A9A"/>
    <w:rsid w:val="00482D77"/>
    <w:rsid w:val="00482DB2"/>
    <w:rsid w:val="0048331D"/>
    <w:rsid w:val="004839BE"/>
    <w:rsid w:val="0048400F"/>
    <w:rsid w:val="00484016"/>
    <w:rsid w:val="00484998"/>
    <w:rsid w:val="00485376"/>
    <w:rsid w:val="004869E6"/>
    <w:rsid w:val="004875B1"/>
    <w:rsid w:val="00490053"/>
    <w:rsid w:val="00491206"/>
    <w:rsid w:val="004915A1"/>
    <w:rsid w:val="00494148"/>
    <w:rsid w:val="004960CB"/>
    <w:rsid w:val="004A0BA3"/>
    <w:rsid w:val="004A12FB"/>
    <w:rsid w:val="004A1573"/>
    <w:rsid w:val="004A1C82"/>
    <w:rsid w:val="004A45F4"/>
    <w:rsid w:val="004A4F98"/>
    <w:rsid w:val="004A574C"/>
    <w:rsid w:val="004A5FA6"/>
    <w:rsid w:val="004A76EF"/>
    <w:rsid w:val="004A7AE2"/>
    <w:rsid w:val="004B0C23"/>
    <w:rsid w:val="004B105E"/>
    <w:rsid w:val="004B2192"/>
    <w:rsid w:val="004B2681"/>
    <w:rsid w:val="004B4B8A"/>
    <w:rsid w:val="004B7649"/>
    <w:rsid w:val="004C11B9"/>
    <w:rsid w:val="004C59DA"/>
    <w:rsid w:val="004C7833"/>
    <w:rsid w:val="004D0037"/>
    <w:rsid w:val="004D09DF"/>
    <w:rsid w:val="004D130D"/>
    <w:rsid w:val="004D2E22"/>
    <w:rsid w:val="004D2E94"/>
    <w:rsid w:val="004D3016"/>
    <w:rsid w:val="004D3976"/>
    <w:rsid w:val="004D3FE1"/>
    <w:rsid w:val="004D4F7D"/>
    <w:rsid w:val="004D5512"/>
    <w:rsid w:val="004D5F3D"/>
    <w:rsid w:val="004D7AB6"/>
    <w:rsid w:val="004E06B0"/>
    <w:rsid w:val="004E100B"/>
    <w:rsid w:val="004E1089"/>
    <w:rsid w:val="004E4DB7"/>
    <w:rsid w:val="004E5006"/>
    <w:rsid w:val="004F00E7"/>
    <w:rsid w:val="004F032D"/>
    <w:rsid w:val="004F538B"/>
    <w:rsid w:val="004F56E7"/>
    <w:rsid w:val="004F6262"/>
    <w:rsid w:val="004F7046"/>
    <w:rsid w:val="005008C9"/>
    <w:rsid w:val="00501C3A"/>
    <w:rsid w:val="00502F3C"/>
    <w:rsid w:val="00503554"/>
    <w:rsid w:val="005060D5"/>
    <w:rsid w:val="0050616A"/>
    <w:rsid w:val="00507149"/>
    <w:rsid w:val="00507FDF"/>
    <w:rsid w:val="005107EA"/>
    <w:rsid w:val="005109E3"/>
    <w:rsid w:val="00512CF5"/>
    <w:rsid w:val="005146FC"/>
    <w:rsid w:val="005147CA"/>
    <w:rsid w:val="00517687"/>
    <w:rsid w:val="00520DC9"/>
    <w:rsid w:val="005216FA"/>
    <w:rsid w:val="00521BE9"/>
    <w:rsid w:val="0052394D"/>
    <w:rsid w:val="0052434C"/>
    <w:rsid w:val="00524887"/>
    <w:rsid w:val="00524B04"/>
    <w:rsid w:val="00524E74"/>
    <w:rsid w:val="005273EE"/>
    <w:rsid w:val="00527A15"/>
    <w:rsid w:val="00530D5D"/>
    <w:rsid w:val="005310E4"/>
    <w:rsid w:val="00532D2D"/>
    <w:rsid w:val="00532FD6"/>
    <w:rsid w:val="00533555"/>
    <w:rsid w:val="00533B97"/>
    <w:rsid w:val="00534330"/>
    <w:rsid w:val="005344E5"/>
    <w:rsid w:val="0053567D"/>
    <w:rsid w:val="005357B9"/>
    <w:rsid w:val="00535A7B"/>
    <w:rsid w:val="00535FDE"/>
    <w:rsid w:val="00536E5A"/>
    <w:rsid w:val="00540CFC"/>
    <w:rsid w:val="00542541"/>
    <w:rsid w:val="00543CBC"/>
    <w:rsid w:val="005505BE"/>
    <w:rsid w:val="0055140A"/>
    <w:rsid w:val="0055175A"/>
    <w:rsid w:val="00551BAE"/>
    <w:rsid w:val="00551FD3"/>
    <w:rsid w:val="005547F8"/>
    <w:rsid w:val="00554A74"/>
    <w:rsid w:val="00555281"/>
    <w:rsid w:val="00557F04"/>
    <w:rsid w:val="005614E3"/>
    <w:rsid w:val="00562298"/>
    <w:rsid w:val="00563254"/>
    <w:rsid w:val="00563926"/>
    <w:rsid w:val="00566B16"/>
    <w:rsid w:val="00567070"/>
    <w:rsid w:val="005671A3"/>
    <w:rsid w:val="00567D4C"/>
    <w:rsid w:val="00571A77"/>
    <w:rsid w:val="00571B03"/>
    <w:rsid w:val="00573B5D"/>
    <w:rsid w:val="00574EE6"/>
    <w:rsid w:val="00575045"/>
    <w:rsid w:val="005753E9"/>
    <w:rsid w:val="00575EE3"/>
    <w:rsid w:val="00576753"/>
    <w:rsid w:val="00581517"/>
    <w:rsid w:val="00581DC6"/>
    <w:rsid w:val="005827F1"/>
    <w:rsid w:val="00582816"/>
    <w:rsid w:val="00582CE6"/>
    <w:rsid w:val="00587A87"/>
    <w:rsid w:val="0059086F"/>
    <w:rsid w:val="0059258C"/>
    <w:rsid w:val="00592600"/>
    <w:rsid w:val="00592693"/>
    <w:rsid w:val="00593BF8"/>
    <w:rsid w:val="00593E26"/>
    <w:rsid w:val="00594CB5"/>
    <w:rsid w:val="00595863"/>
    <w:rsid w:val="00596C43"/>
    <w:rsid w:val="005977A5"/>
    <w:rsid w:val="00597AAB"/>
    <w:rsid w:val="00597D1B"/>
    <w:rsid w:val="00597F88"/>
    <w:rsid w:val="005A1893"/>
    <w:rsid w:val="005A2760"/>
    <w:rsid w:val="005A28BF"/>
    <w:rsid w:val="005A299D"/>
    <w:rsid w:val="005A5A2D"/>
    <w:rsid w:val="005A7BE9"/>
    <w:rsid w:val="005A7E7F"/>
    <w:rsid w:val="005A7F3C"/>
    <w:rsid w:val="005B0370"/>
    <w:rsid w:val="005B07B2"/>
    <w:rsid w:val="005B18A2"/>
    <w:rsid w:val="005B2B9D"/>
    <w:rsid w:val="005B3419"/>
    <w:rsid w:val="005B37C9"/>
    <w:rsid w:val="005B3AF9"/>
    <w:rsid w:val="005B3B5A"/>
    <w:rsid w:val="005B3EA6"/>
    <w:rsid w:val="005B3F1E"/>
    <w:rsid w:val="005B4618"/>
    <w:rsid w:val="005B4755"/>
    <w:rsid w:val="005B52F4"/>
    <w:rsid w:val="005C12B7"/>
    <w:rsid w:val="005C1478"/>
    <w:rsid w:val="005C202D"/>
    <w:rsid w:val="005C34DC"/>
    <w:rsid w:val="005C4255"/>
    <w:rsid w:val="005C48EE"/>
    <w:rsid w:val="005C508A"/>
    <w:rsid w:val="005C5207"/>
    <w:rsid w:val="005C7F97"/>
    <w:rsid w:val="005D04F0"/>
    <w:rsid w:val="005D0FA9"/>
    <w:rsid w:val="005D1A4D"/>
    <w:rsid w:val="005D2BDA"/>
    <w:rsid w:val="005D2C92"/>
    <w:rsid w:val="005D2F8E"/>
    <w:rsid w:val="005D5293"/>
    <w:rsid w:val="005D556D"/>
    <w:rsid w:val="005D57CF"/>
    <w:rsid w:val="005D588D"/>
    <w:rsid w:val="005D5D4C"/>
    <w:rsid w:val="005D615A"/>
    <w:rsid w:val="005D6776"/>
    <w:rsid w:val="005D7720"/>
    <w:rsid w:val="005D7BA9"/>
    <w:rsid w:val="005D7EC3"/>
    <w:rsid w:val="005E142D"/>
    <w:rsid w:val="005E2ECA"/>
    <w:rsid w:val="005E33CA"/>
    <w:rsid w:val="005E3B98"/>
    <w:rsid w:val="005E3F76"/>
    <w:rsid w:val="005E5E02"/>
    <w:rsid w:val="005E611B"/>
    <w:rsid w:val="005E6F40"/>
    <w:rsid w:val="005F0633"/>
    <w:rsid w:val="005F0E51"/>
    <w:rsid w:val="005F1644"/>
    <w:rsid w:val="005F3747"/>
    <w:rsid w:val="005F3B91"/>
    <w:rsid w:val="005F4903"/>
    <w:rsid w:val="005F4EC2"/>
    <w:rsid w:val="005F5FA2"/>
    <w:rsid w:val="005F6BE1"/>
    <w:rsid w:val="005F7861"/>
    <w:rsid w:val="005F7FAD"/>
    <w:rsid w:val="006009EB"/>
    <w:rsid w:val="006023D0"/>
    <w:rsid w:val="00602CA3"/>
    <w:rsid w:val="00602E86"/>
    <w:rsid w:val="00603574"/>
    <w:rsid w:val="00603E64"/>
    <w:rsid w:val="00605F6C"/>
    <w:rsid w:val="00606E90"/>
    <w:rsid w:val="0060708C"/>
    <w:rsid w:val="00611E94"/>
    <w:rsid w:val="006122FE"/>
    <w:rsid w:val="006153B1"/>
    <w:rsid w:val="0061580E"/>
    <w:rsid w:val="00616145"/>
    <w:rsid w:val="00622386"/>
    <w:rsid w:val="00622839"/>
    <w:rsid w:val="00622AEA"/>
    <w:rsid w:val="0062393E"/>
    <w:rsid w:val="00626979"/>
    <w:rsid w:val="00627128"/>
    <w:rsid w:val="006307D4"/>
    <w:rsid w:val="00633ED7"/>
    <w:rsid w:val="00635D29"/>
    <w:rsid w:val="0063644B"/>
    <w:rsid w:val="00636751"/>
    <w:rsid w:val="006409E1"/>
    <w:rsid w:val="0064164C"/>
    <w:rsid w:val="00641E89"/>
    <w:rsid w:val="00641F71"/>
    <w:rsid w:val="00643781"/>
    <w:rsid w:val="00643A07"/>
    <w:rsid w:val="00644AB5"/>
    <w:rsid w:val="006450EF"/>
    <w:rsid w:val="00645EF5"/>
    <w:rsid w:val="00646778"/>
    <w:rsid w:val="006475A9"/>
    <w:rsid w:val="00647634"/>
    <w:rsid w:val="00647D06"/>
    <w:rsid w:val="00650C65"/>
    <w:rsid w:val="00650E15"/>
    <w:rsid w:val="00651A16"/>
    <w:rsid w:val="00652263"/>
    <w:rsid w:val="00652CFA"/>
    <w:rsid w:val="00653F1A"/>
    <w:rsid w:val="00654A11"/>
    <w:rsid w:val="00656878"/>
    <w:rsid w:val="006571DA"/>
    <w:rsid w:val="00660EF2"/>
    <w:rsid w:val="006614CA"/>
    <w:rsid w:val="00661526"/>
    <w:rsid w:val="006616CF"/>
    <w:rsid w:val="00662368"/>
    <w:rsid w:val="00663B6D"/>
    <w:rsid w:val="00664B2D"/>
    <w:rsid w:val="00666DE5"/>
    <w:rsid w:val="00670197"/>
    <w:rsid w:val="00670658"/>
    <w:rsid w:val="00671D58"/>
    <w:rsid w:val="00672430"/>
    <w:rsid w:val="00673865"/>
    <w:rsid w:val="00675A68"/>
    <w:rsid w:val="00675C0B"/>
    <w:rsid w:val="00677540"/>
    <w:rsid w:val="0068079F"/>
    <w:rsid w:val="00680B54"/>
    <w:rsid w:val="00680BAD"/>
    <w:rsid w:val="00681200"/>
    <w:rsid w:val="00681273"/>
    <w:rsid w:val="0068214C"/>
    <w:rsid w:val="00682362"/>
    <w:rsid w:val="00682AED"/>
    <w:rsid w:val="00683589"/>
    <w:rsid w:val="00683F7D"/>
    <w:rsid w:val="00687167"/>
    <w:rsid w:val="00687AE3"/>
    <w:rsid w:val="00687CF0"/>
    <w:rsid w:val="00690673"/>
    <w:rsid w:val="00690DB1"/>
    <w:rsid w:val="0069223F"/>
    <w:rsid w:val="0069673A"/>
    <w:rsid w:val="00697141"/>
    <w:rsid w:val="006A0AB1"/>
    <w:rsid w:val="006A0DAD"/>
    <w:rsid w:val="006A2EA7"/>
    <w:rsid w:val="006A3CB0"/>
    <w:rsid w:val="006A4E68"/>
    <w:rsid w:val="006A6561"/>
    <w:rsid w:val="006A6FE4"/>
    <w:rsid w:val="006A76C3"/>
    <w:rsid w:val="006B1099"/>
    <w:rsid w:val="006B1B11"/>
    <w:rsid w:val="006B502C"/>
    <w:rsid w:val="006B5802"/>
    <w:rsid w:val="006B5E4C"/>
    <w:rsid w:val="006B6CF6"/>
    <w:rsid w:val="006C0043"/>
    <w:rsid w:val="006C1433"/>
    <w:rsid w:val="006C28EC"/>
    <w:rsid w:val="006C2B53"/>
    <w:rsid w:val="006C51EA"/>
    <w:rsid w:val="006C5837"/>
    <w:rsid w:val="006C5BDC"/>
    <w:rsid w:val="006D00BD"/>
    <w:rsid w:val="006D04F7"/>
    <w:rsid w:val="006D0A92"/>
    <w:rsid w:val="006D1309"/>
    <w:rsid w:val="006D510D"/>
    <w:rsid w:val="006D516A"/>
    <w:rsid w:val="006D637D"/>
    <w:rsid w:val="006D704A"/>
    <w:rsid w:val="006D719A"/>
    <w:rsid w:val="006D7FF4"/>
    <w:rsid w:val="006E167D"/>
    <w:rsid w:val="006E346B"/>
    <w:rsid w:val="006E358F"/>
    <w:rsid w:val="006E3893"/>
    <w:rsid w:val="006E4D9B"/>
    <w:rsid w:val="006E6210"/>
    <w:rsid w:val="006E71BC"/>
    <w:rsid w:val="006E765D"/>
    <w:rsid w:val="006E7EC6"/>
    <w:rsid w:val="006F0929"/>
    <w:rsid w:val="006F0B21"/>
    <w:rsid w:val="006F10F7"/>
    <w:rsid w:val="006F155E"/>
    <w:rsid w:val="006F6B98"/>
    <w:rsid w:val="006F7BB0"/>
    <w:rsid w:val="0070367F"/>
    <w:rsid w:val="00703791"/>
    <w:rsid w:val="0070435E"/>
    <w:rsid w:val="007044EB"/>
    <w:rsid w:val="00704766"/>
    <w:rsid w:val="00705346"/>
    <w:rsid w:val="00706D6A"/>
    <w:rsid w:val="00710288"/>
    <w:rsid w:val="007135EB"/>
    <w:rsid w:val="007140B0"/>
    <w:rsid w:val="00715152"/>
    <w:rsid w:val="0071571D"/>
    <w:rsid w:val="00716BEA"/>
    <w:rsid w:val="0071725A"/>
    <w:rsid w:val="00717DCA"/>
    <w:rsid w:val="00721B5D"/>
    <w:rsid w:val="00721F7C"/>
    <w:rsid w:val="00722CB0"/>
    <w:rsid w:val="007232C7"/>
    <w:rsid w:val="00723B40"/>
    <w:rsid w:val="0072415D"/>
    <w:rsid w:val="007266EE"/>
    <w:rsid w:val="0072670F"/>
    <w:rsid w:val="00727816"/>
    <w:rsid w:val="00727D93"/>
    <w:rsid w:val="00727DAD"/>
    <w:rsid w:val="00730B9E"/>
    <w:rsid w:val="00731391"/>
    <w:rsid w:val="00731C70"/>
    <w:rsid w:val="007321A1"/>
    <w:rsid w:val="00732C53"/>
    <w:rsid w:val="00733158"/>
    <w:rsid w:val="00733A8E"/>
    <w:rsid w:val="00737D70"/>
    <w:rsid w:val="00737FD3"/>
    <w:rsid w:val="00740748"/>
    <w:rsid w:val="0074161B"/>
    <w:rsid w:val="00744BC8"/>
    <w:rsid w:val="0074643A"/>
    <w:rsid w:val="00747415"/>
    <w:rsid w:val="00751A1C"/>
    <w:rsid w:val="00751A57"/>
    <w:rsid w:val="0075233A"/>
    <w:rsid w:val="00752CB5"/>
    <w:rsid w:val="00754518"/>
    <w:rsid w:val="007552D4"/>
    <w:rsid w:val="00757DD0"/>
    <w:rsid w:val="007608B2"/>
    <w:rsid w:val="00760ADC"/>
    <w:rsid w:val="0076117A"/>
    <w:rsid w:val="00761236"/>
    <w:rsid w:val="00761975"/>
    <w:rsid w:val="00764131"/>
    <w:rsid w:val="00765117"/>
    <w:rsid w:val="007657A1"/>
    <w:rsid w:val="0076581D"/>
    <w:rsid w:val="0076612A"/>
    <w:rsid w:val="00766893"/>
    <w:rsid w:val="00767896"/>
    <w:rsid w:val="00771507"/>
    <w:rsid w:val="007728CB"/>
    <w:rsid w:val="00772F25"/>
    <w:rsid w:val="0077329A"/>
    <w:rsid w:val="007747EB"/>
    <w:rsid w:val="00775447"/>
    <w:rsid w:val="00775664"/>
    <w:rsid w:val="0077679E"/>
    <w:rsid w:val="007770AC"/>
    <w:rsid w:val="00777A47"/>
    <w:rsid w:val="0078000C"/>
    <w:rsid w:val="007801FC"/>
    <w:rsid w:val="00780ECC"/>
    <w:rsid w:val="00780EDD"/>
    <w:rsid w:val="00781087"/>
    <w:rsid w:val="007818D8"/>
    <w:rsid w:val="00781B1B"/>
    <w:rsid w:val="00782BFD"/>
    <w:rsid w:val="007839B8"/>
    <w:rsid w:val="007876A7"/>
    <w:rsid w:val="007901D6"/>
    <w:rsid w:val="00790F48"/>
    <w:rsid w:val="00790FC0"/>
    <w:rsid w:val="00791709"/>
    <w:rsid w:val="00791B77"/>
    <w:rsid w:val="007926B9"/>
    <w:rsid w:val="00793E4A"/>
    <w:rsid w:val="00794503"/>
    <w:rsid w:val="00795593"/>
    <w:rsid w:val="007961AC"/>
    <w:rsid w:val="00797D42"/>
    <w:rsid w:val="007A0EE2"/>
    <w:rsid w:val="007A15B4"/>
    <w:rsid w:val="007A19BE"/>
    <w:rsid w:val="007A2191"/>
    <w:rsid w:val="007A3CC3"/>
    <w:rsid w:val="007A46F4"/>
    <w:rsid w:val="007A4CCE"/>
    <w:rsid w:val="007A51BE"/>
    <w:rsid w:val="007A5B5C"/>
    <w:rsid w:val="007A7D0F"/>
    <w:rsid w:val="007B00D6"/>
    <w:rsid w:val="007B023D"/>
    <w:rsid w:val="007B0B37"/>
    <w:rsid w:val="007B0C54"/>
    <w:rsid w:val="007B18BE"/>
    <w:rsid w:val="007B1E9D"/>
    <w:rsid w:val="007B273C"/>
    <w:rsid w:val="007B2A7F"/>
    <w:rsid w:val="007B484C"/>
    <w:rsid w:val="007B7110"/>
    <w:rsid w:val="007B77BC"/>
    <w:rsid w:val="007C025D"/>
    <w:rsid w:val="007C11F4"/>
    <w:rsid w:val="007C16D2"/>
    <w:rsid w:val="007C2941"/>
    <w:rsid w:val="007C3666"/>
    <w:rsid w:val="007C39ED"/>
    <w:rsid w:val="007C45C8"/>
    <w:rsid w:val="007C46EE"/>
    <w:rsid w:val="007C5EBB"/>
    <w:rsid w:val="007C7865"/>
    <w:rsid w:val="007C7A2F"/>
    <w:rsid w:val="007D05D7"/>
    <w:rsid w:val="007D0701"/>
    <w:rsid w:val="007D1314"/>
    <w:rsid w:val="007D2E69"/>
    <w:rsid w:val="007D42D0"/>
    <w:rsid w:val="007D4C9E"/>
    <w:rsid w:val="007D51EA"/>
    <w:rsid w:val="007D57B3"/>
    <w:rsid w:val="007D5F78"/>
    <w:rsid w:val="007D5FFD"/>
    <w:rsid w:val="007D69DD"/>
    <w:rsid w:val="007D6CA7"/>
    <w:rsid w:val="007D6FA0"/>
    <w:rsid w:val="007D706D"/>
    <w:rsid w:val="007D71EC"/>
    <w:rsid w:val="007D78BE"/>
    <w:rsid w:val="007E109B"/>
    <w:rsid w:val="007E2D0E"/>
    <w:rsid w:val="007E3057"/>
    <w:rsid w:val="007E3CE3"/>
    <w:rsid w:val="007E59CA"/>
    <w:rsid w:val="007F303B"/>
    <w:rsid w:val="007F6AE1"/>
    <w:rsid w:val="007F6FA7"/>
    <w:rsid w:val="00800B4E"/>
    <w:rsid w:val="00801BEF"/>
    <w:rsid w:val="00802409"/>
    <w:rsid w:val="008026F5"/>
    <w:rsid w:val="008027BC"/>
    <w:rsid w:val="00802E43"/>
    <w:rsid w:val="00803870"/>
    <w:rsid w:val="00804A8A"/>
    <w:rsid w:val="00806324"/>
    <w:rsid w:val="0080792B"/>
    <w:rsid w:val="00807C4F"/>
    <w:rsid w:val="00810E9B"/>
    <w:rsid w:val="00812FE0"/>
    <w:rsid w:val="00813090"/>
    <w:rsid w:val="00813334"/>
    <w:rsid w:val="0081400C"/>
    <w:rsid w:val="0081407C"/>
    <w:rsid w:val="00814297"/>
    <w:rsid w:val="00814FBD"/>
    <w:rsid w:val="00815ECE"/>
    <w:rsid w:val="0081688F"/>
    <w:rsid w:val="00816A0C"/>
    <w:rsid w:val="00817DD1"/>
    <w:rsid w:val="0082019B"/>
    <w:rsid w:val="00821107"/>
    <w:rsid w:val="00821CB4"/>
    <w:rsid w:val="008225BF"/>
    <w:rsid w:val="008226A5"/>
    <w:rsid w:val="00822E86"/>
    <w:rsid w:val="008233E3"/>
    <w:rsid w:val="00824680"/>
    <w:rsid w:val="008246BD"/>
    <w:rsid w:val="00824E8A"/>
    <w:rsid w:val="00825233"/>
    <w:rsid w:val="00825366"/>
    <w:rsid w:val="00825E79"/>
    <w:rsid w:val="00826FA3"/>
    <w:rsid w:val="00831155"/>
    <w:rsid w:val="008313C5"/>
    <w:rsid w:val="00832BD4"/>
    <w:rsid w:val="00832C96"/>
    <w:rsid w:val="0083466F"/>
    <w:rsid w:val="00834DF1"/>
    <w:rsid w:val="00834EFF"/>
    <w:rsid w:val="00836A34"/>
    <w:rsid w:val="00837A75"/>
    <w:rsid w:val="008400E2"/>
    <w:rsid w:val="0084012F"/>
    <w:rsid w:val="008416A3"/>
    <w:rsid w:val="00841859"/>
    <w:rsid w:val="00841F39"/>
    <w:rsid w:val="00842610"/>
    <w:rsid w:val="00843474"/>
    <w:rsid w:val="0084584A"/>
    <w:rsid w:val="00845DFC"/>
    <w:rsid w:val="00845E6E"/>
    <w:rsid w:val="00846157"/>
    <w:rsid w:val="00846E18"/>
    <w:rsid w:val="008503CE"/>
    <w:rsid w:val="008507B3"/>
    <w:rsid w:val="0085210A"/>
    <w:rsid w:val="00852DCE"/>
    <w:rsid w:val="00853550"/>
    <w:rsid w:val="008541B2"/>
    <w:rsid w:val="008554D1"/>
    <w:rsid w:val="00857CD6"/>
    <w:rsid w:val="008623F6"/>
    <w:rsid w:val="0086316F"/>
    <w:rsid w:val="00864A3D"/>
    <w:rsid w:val="008660AD"/>
    <w:rsid w:val="008663EF"/>
    <w:rsid w:val="0086719A"/>
    <w:rsid w:val="00867B7B"/>
    <w:rsid w:val="0087176C"/>
    <w:rsid w:val="0087498D"/>
    <w:rsid w:val="00874B7D"/>
    <w:rsid w:val="00875A3C"/>
    <w:rsid w:val="00875C29"/>
    <w:rsid w:val="00876ED3"/>
    <w:rsid w:val="008778BE"/>
    <w:rsid w:val="0088031E"/>
    <w:rsid w:val="008816B5"/>
    <w:rsid w:val="00882FFB"/>
    <w:rsid w:val="008832AD"/>
    <w:rsid w:val="00883B29"/>
    <w:rsid w:val="00885FEF"/>
    <w:rsid w:val="008875AD"/>
    <w:rsid w:val="0089005D"/>
    <w:rsid w:val="00890843"/>
    <w:rsid w:val="00892A23"/>
    <w:rsid w:val="00892AF5"/>
    <w:rsid w:val="00893E09"/>
    <w:rsid w:val="008967B7"/>
    <w:rsid w:val="00896957"/>
    <w:rsid w:val="008A20A4"/>
    <w:rsid w:val="008A3284"/>
    <w:rsid w:val="008A39AF"/>
    <w:rsid w:val="008A4387"/>
    <w:rsid w:val="008A52A1"/>
    <w:rsid w:val="008A5567"/>
    <w:rsid w:val="008A61DD"/>
    <w:rsid w:val="008A6B0B"/>
    <w:rsid w:val="008A746A"/>
    <w:rsid w:val="008A7777"/>
    <w:rsid w:val="008A7952"/>
    <w:rsid w:val="008B083F"/>
    <w:rsid w:val="008B267C"/>
    <w:rsid w:val="008B3F27"/>
    <w:rsid w:val="008B4797"/>
    <w:rsid w:val="008B4D9B"/>
    <w:rsid w:val="008B5943"/>
    <w:rsid w:val="008B5E92"/>
    <w:rsid w:val="008B61E8"/>
    <w:rsid w:val="008B7B92"/>
    <w:rsid w:val="008C1496"/>
    <w:rsid w:val="008C1E80"/>
    <w:rsid w:val="008C26A1"/>
    <w:rsid w:val="008C6E05"/>
    <w:rsid w:val="008C7397"/>
    <w:rsid w:val="008C7639"/>
    <w:rsid w:val="008D0EBE"/>
    <w:rsid w:val="008D1854"/>
    <w:rsid w:val="008D1B48"/>
    <w:rsid w:val="008D4115"/>
    <w:rsid w:val="008D5288"/>
    <w:rsid w:val="008D57EA"/>
    <w:rsid w:val="008D619B"/>
    <w:rsid w:val="008D7406"/>
    <w:rsid w:val="008E0646"/>
    <w:rsid w:val="008E0FD4"/>
    <w:rsid w:val="008E2EB0"/>
    <w:rsid w:val="008E53FB"/>
    <w:rsid w:val="008E54D5"/>
    <w:rsid w:val="008E5F30"/>
    <w:rsid w:val="008E6573"/>
    <w:rsid w:val="008F0527"/>
    <w:rsid w:val="008F0B1C"/>
    <w:rsid w:val="008F0D88"/>
    <w:rsid w:val="008F1D9A"/>
    <w:rsid w:val="008F2784"/>
    <w:rsid w:val="008F4763"/>
    <w:rsid w:val="008F4BBD"/>
    <w:rsid w:val="008F6C0A"/>
    <w:rsid w:val="008F7731"/>
    <w:rsid w:val="008F7D4A"/>
    <w:rsid w:val="008F7D5A"/>
    <w:rsid w:val="00901894"/>
    <w:rsid w:val="00901BF3"/>
    <w:rsid w:val="009027C6"/>
    <w:rsid w:val="00902A49"/>
    <w:rsid w:val="00902C58"/>
    <w:rsid w:val="00903248"/>
    <w:rsid w:val="00903609"/>
    <w:rsid w:val="009041CF"/>
    <w:rsid w:val="00904731"/>
    <w:rsid w:val="00905B0E"/>
    <w:rsid w:val="009064C7"/>
    <w:rsid w:val="00906BC4"/>
    <w:rsid w:val="00906CE2"/>
    <w:rsid w:val="0090769F"/>
    <w:rsid w:val="00907C91"/>
    <w:rsid w:val="00907F97"/>
    <w:rsid w:val="00910309"/>
    <w:rsid w:val="00910CC1"/>
    <w:rsid w:val="009115A8"/>
    <w:rsid w:val="00911EF0"/>
    <w:rsid w:val="0091237B"/>
    <w:rsid w:val="00912BA9"/>
    <w:rsid w:val="00914B98"/>
    <w:rsid w:val="00916393"/>
    <w:rsid w:val="00916C48"/>
    <w:rsid w:val="00916EB0"/>
    <w:rsid w:val="0091750F"/>
    <w:rsid w:val="00921157"/>
    <w:rsid w:val="00922059"/>
    <w:rsid w:val="009227F9"/>
    <w:rsid w:val="00924403"/>
    <w:rsid w:val="009259D5"/>
    <w:rsid w:val="00927188"/>
    <w:rsid w:val="00927644"/>
    <w:rsid w:val="0093003C"/>
    <w:rsid w:val="0093059F"/>
    <w:rsid w:val="0093187C"/>
    <w:rsid w:val="00931B29"/>
    <w:rsid w:val="00932F09"/>
    <w:rsid w:val="009336F9"/>
    <w:rsid w:val="009337D0"/>
    <w:rsid w:val="0093532F"/>
    <w:rsid w:val="00936A85"/>
    <w:rsid w:val="009379AB"/>
    <w:rsid w:val="00941936"/>
    <w:rsid w:val="00941F5C"/>
    <w:rsid w:val="00941FF2"/>
    <w:rsid w:val="009451B0"/>
    <w:rsid w:val="00947BF5"/>
    <w:rsid w:val="00947EF5"/>
    <w:rsid w:val="0095146A"/>
    <w:rsid w:val="009518E6"/>
    <w:rsid w:val="00952714"/>
    <w:rsid w:val="0095364D"/>
    <w:rsid w:val="00954382"/>
    <w:rsid w:val="009545F9"/>
    <w:rsid w:val="009549E6"/>
    <w:rsid w:val="00955A67"/>
    <w:rsid w:val="009560ED"/>
    <w:rsid w:val="0095676F"/>
    <w:rsid w:val="009570E6"/>
    <w:rsid w:val="00957694"/>
    <w:rsid w:val="0096039B"/>
    <w:rsid w:val="009605CF"/>
    <w:rsid w:val="00960EAF"/>
    <w:rsid w:val="00962436"/>
    <w:rsid w:val="009627CB"/>
    <w:rsid w:val="00963625"/>
    <w:rsid w:val="00963EB5"/>
    <w:rsid w:val="009658BD"/>
    <w:rsid w:val="00965FFD"/>
    <w:rsid w:val="009660AA"/>
    <w:rsid w:val="00967A54"/>
    <w:rsid w:val="009708DE"/>
    <w:rsid w:val="00971245"/>
    <w:rsid w:val="00971392"/>
    <w:rsid w:val="009723E6"/>
    <w:rsid w:val="00972410"/>
    <w:rsid w:val="00976A51"/>
    <w:rsid w:val="00977E3C"/>
    <w:rsid w:val="00981E7D"/>
    <w:rsid w:val="00983633"/>
    <w:rsid w:val="009840C7"/>
    <w:rsid w:val="00984725"/>
    <w:rsid w:val="00984B14"/>
    <w:rsid w:val="00985D78"/>
    <w:rsid w:val="00985DF0"/>
    <w:rsid w:val="0098649E"/>
    <w:rsid w:val="009900FF"/>
    <w:rsid w:val="00990F13"/>
    <w:rsid w:val="0099196A"/>
    <w:rsid w:val="00991C9C"/>
    <w:rsid w:val="00992EC2"/>
    <w:rsid w:val="00994457"/>
    <w:rsid w:val="009944ED"/>
    <w:rsid w:val="009948A4"/>
    <w:rsid w:val="00995016"/>
    <w:rsid w:val="009951D0"/>
    <w:rsid w:val="00995257"/>
    <w:rsid w:val="00996226"/>
    <w:rsid w:val="0099720E"/>
    <w:rsid w:val="00997AAC"/>
    <w:rsid w:val="009A0E0E"/>
    <w:rsid w:val="009A126A"/>
    <w:rsid w:val="009A15B6"/>
    <w:rsid w:val="009A223D"/>
    <w:rsid w:val="009A33F4"/>
    <w:rsid w:val="009A3D38"/>
    <w:rsid w:val="009A7AF3"/>
    <w:rsid w:val="009B0362"/>
    <w:rsid w:val="009B21C6"/>
    <w:rsid w:val="009B2561"/>
    <w:rsid w:val="009B2C41"/>
    <w:rsid w:val="009B2D45"/>
    <w:rsid w:val="009B3166"/>
    <w:rsid w:val="009B325C"/>
    <w:rsid w:val="009B334B"/>
    <w:rsid w:val="009B3350"/>
    <w:rsid w:val="009B3FB0"/>
    <w:rsid w:val="009B509B"/>
    <w:rsid w:val="009B7289"/>
    <w:rsid w:val="009B7C37"/>
    <w:rsid w:val="009C0CF1"/>
    <w:rsid w:val="009C1BD2"/>
    <w:rsid w:val="009C2254"/>
    <w:rsid w:val="009C2877"/>
    <w:rsid w:val="009C325E"/>
    <w:rsid w:val="009C3724"/>
    <w:rsid w:val="009C3D33"/>
    <w:rsid w:val="009C4D72"/>
    <w:rsid w:val="009D0158"/>
    <w:rsid w:val="009D1733"/>
    <w:rsid w:val="009D1A5D"/>
    <w:rsid w:val="009D2686"/>
    <w:rsid w:val="009D36AD"/>
    <w:rsid w:val="009D4A50"/>
    <w:rsid w:val="009D4E83"/>
    <w:rsid w:val="009D7272"/>
    <w:rsid w:val="009D7832"/>
    <w:rsid w:val="009D78AD"/>
    <w:rsid w:val="009D7F52"/>
    <w:rsid w:val="009E01C5"/>
    <w:rsid w:val="009E086E"/>
    <w:rsid w:val="009E1185"/>
    <w:rsid w:val="009E198F"/>
    <w:rsid w:val="009E1B65"/>
    <w:rsid w:val="009E2000"/>
    <w:rsid w:val="009E55A3"/>
    <w:rsid w:val="009E7A46"/>
    <w:rsid w:val="009F10D6"/>
    <w:rsid w:val="009F5478"/>
    <w:rsid w:val="009F5538"/>
    <w:rsid w:val="009F575D"/>
    <w:rsid w:val="009F5833"/>
    <w:rsid w:val="009F7081"/>
    <w:rsid w:val="009F71EF"/>
    <w:rsid w:val="009F7572"/>
    <w:rsid w:val="00A0047E"/>
    <w:rsid w:val="00A00E35"/>
    <w:rsid w:val="00A02139"/>
    <w:rsid w:val="00A042BD"/>
    <w:rsid w:val="00A042E1"/>
    <w:rsid w:val="00A056EC"/>
    <w:rsid w:val="00A05C5A"/>
    <w:rsid w:val="00A06DD9"/>
    <w:rsid w:val="00A07D82"/>
    <w:rsid w:val="00A114C5"/>
    <w:rsid w:val="00A14792"/>
    <w:rsid w:val="00A150B6"/>
    <w:rsid w:val="00A15735"/>
    <w:rsid w:val="00A163E3"/>
    <w:rsid w:val="00A16C34"/>
    <w:rsid w:val="00A1719F"/>
    <w:rsid w:val="00A17434"/>
    <w:rsid w:val="00A176D2"/>
    <w:rsid w:val="00A20393"/>
    <w:rsid w:val="00A21FCC"/>
    <w:rsid w:val="00A239DB"/>
    <w:rsid w:val="00A246DD"/>
    <w:rsid w:val="00A2503F"/>
    <w:rsid w:val="00A25450"/>
    <w:rsid w:val="00A26669"/>
    <w:rsid w:val="00A26FD6"/>
    <w:rsid w:val="00A274F0"/>
    <w:rsid w:val="00A2797A"/>
    <w:rsid w:val="00A30890"/>
    <w:rsid w:val="00A31B66"/>
    <w:rsid w:val="00A321DE"/>
    <w:rsid w:val="00A32582"/>
    <w:rsid w:val="00A32E4C"/>
    <w:rsid w:val="00A344AA"/>
    <w:rsid w:val="00A3455B"/>
    <w:rsid w:val="00A37327"/>
    <w:rsid w:val="00A37CA8"/>
    <w:rsid w:val="00A37D5A"/>
    <w:rsid w:val="00A40E29"/>
    <w:rsid w:val="00A41E3E"/>
    <w:rsid w:val="00A42BA4"/>
    <w:rsid w:val="00A43605"/>
    <w:rsid w:val="00A438C7"/>
    <w:rsid w:val="00A438D9"/>
    <w:rsid w:val="00A43B0F"/>
    <w:rsid w:val="00A45110"/>
    <w:rsid w:val="00A47DD3"/>
    <w:rsid w:val="00A528D0"/>
    <w:rsid w:val="00A536A7"/>
    <w:rsid w:val="00A5461F"/>
    <w:rsid w:val="00A551FC"/>
    <w:rsid w:val="00A56670"/>
    <w:rsid w:val="00A571A5"/>
    <w:rsid w:val="00A617BB"/>
    <w:rsid w:val="00A618C7"/>
    <w:rsid w:val="00A62B6A"/>
    <w:rsid w:val="00A64C2F"/>
    <w:rsid w:val="00A65CB1"/>
    <w:rsid w:val="00A67014"/>
    <w:rsid w:val="00A70E50"/>
    <w:rsid w:val="00A715B3"/>
    <w:rsid w:val="00A71BF3"/>
    <w:rsid w:val="00A74279"/>
    <w:rsid w:val="00A742A8"/>
    <w:rsid w:val="00A77137"/>
    <w:rsid w:val="00A77FD8"/>
    <w:rsid w:val="00A83333"/>
    <w:rsid w:val="00A83E70"/>
    <w:rsid w:val="00A83F2E"/>
    <w:rsid w:val="00A841BA"/>
    <w:rsid w:val="00A857EC"/>
    <w:rsid w:val="00A86868"/>
    <w:rsid w:val="00A87578"/>
    <w:rsid w:val="00A90CA1"/>
    <w:rsid w:val="00A91035"/>
    <w:rsid w:val="00A91107"/>
    <w:rsid w:val="00A916EB"/>
    <w:rsid w:val="00A953E7"/>
    <w:rsid w:val="00A95ABC"/>
    <w:rsid w:val="00A96174"/>
    <w:rsid w:val="00AA2007"/>
    <w:rsid w:val="00AA2AAC"/>
    <w:rsid w:val="00AA2BB6"/>
    <w:rsid w:val="00AA2F9A"/>
    <w:rsid w:val="00AA30FE"/>
    <w:rsid w:val="00AA3873"/>
    <w:rsid w:val="00AA5E4B"/>
    <w:rsid w:val="00AA6066"/>
    <w:rsid w:val="00AA6471"/>
    <w:rsid w:val="00AA746C"/>
    <w:rsid w:val="00AA7621"/>
    <w:rsid w:val="00AB32A4"/>
    <w:rsid w:val="00AB4379"/>
    <w:rsid w:val="00AB593F"/>
    <w:rsid w:val="00AB5E4A"/>
    <w:rsid w:val="00AC0D94"/>
    <w:rsid w:val="00AC0DFE"/>
    <w:rsid w:val="00AC45A2"/>
    <w:rsid w:val="00AC4AE8"/>
    <w:rsid w:val="00AC55EE"/>
    <w:rsid w:val="00AC56E9"/>
    <w:rsid w:val="00AC5832"/>
    <w:rsid w:val="00AC7D25"/>
    <w:rsid w:val="00AD1D64"/>
    <w:rsid w:val="00AD263C"/>
    <w:rsid w:val="00AD298C"/>
    <w:rsid w:val="00AD36CC"/>
    <w:rsid w:val="00AD3DFA"/>
    <w:rsid w:val="00AD61C4"/>
    <w:rsid w:val="00AD662D"/>
    <w:rsid w:val="00AD6F39"/>
    <w:rsid w:val="00AE0434"/>
    <w:rsid w:val="00AE0A1E"/>
    <w:rsid w:val="00AE10C6"/>
    <w:rsid w:val="00AE1321"/>
    <w:rsid w:val="00AE225A"/>
    <w:rsid w:val="00AE3456"/>
    <w:rsid w:val="00AE56A8"/>
    <w:rsid w:val="00AE76B3"/>
    <w:rsid w:val="00AF03B7"/>
    <w:rsid w:val="00AF1ACF"/>
    <w:rsid w:val="00AF1DA2"/>
    <w:rsid w:val="00AF335B"/>
    <w:rsid w:val="00AF353D"/>
    <w:rsid w:val="00AF6240"/>
    <w:rsid w:val="00AF6AAD"/>
    <w:rsid w:val="00B00039"/>
    <w:rsid w:val="00B00A5D"/>
    <w:rsid w:val="00B00AD1"/>
    <w:rsid w:val="00B01F0D"/>
    <w:rsid w:val="00B03253"/>
    <w:rsid w:val="00B03E49"/>
    <w:rsid w:val="00B05659"/>
    <w:rsid w:val="00B06012"/>
    <w:rsid w:val="00B07559"/>
    <w:rsid w:val="00B10A96"/>
    <w:rsid w:val="00B1347F"/>
    <w:rsid w:val="00B1510D"/>
    <w:rsid w:val="00B15DF0"/>
    <w:rsid w:val="00B16608"/>
    <w:rsid w:val="00B17466"/>
    <w:rsid w:val="00B17BED"/>
    <w:rsid w:val="00B20145"/>
    <w:rsid w:val="00B22070"/>
    <w:rsid w:val="00B23479"/>
    <w:rsid w:val="00B23D67"/>
    <w:rsid w:val="00B2444B"/>
    <w:rsid w:val="00B24BCD"/>
    <w:rsid w:val="00B25BAE"/>
    <w:rsid w:val="00B26B10"/>
    <w:rsid w:val="00B30ADD"/>
    <w:rsid w:val="00B31030"/>
    <w:rsid w:val="00B31888"/>
    <w:rsid w:val="00B32D22"/>
    <w:rsid w:val="00B3320B"/>
    <w:rsid w:val="00B3357A"/>
    <w:rsid w:val="00B34410"/>
    <w:rsid w:val="00B34765"/>
    <w:rsid w:val="00B36E91"/>
    <w:rsid w:val="00B400F7"/>
    <w:rsid w:val="00B41CF9"/>
    <w:rsid w:val="00B44222"/>
    <w:rsid w:val="00B44463"/>
    <w:rsid w:val="00B4458B"/>
    <w:rsid w:val="00B46C8B"/>
    <w:rsid w:val="00B50B9F"/>
    <w:rsid w:val="00B5275B"/>
    <w:rsid w:val="00B5291B"/>
    <w:rsid w:val="00B539FD"/>
    <w:rsid w:val="00B55CA0"/>
    <w:rsid w:val="00B572C3"/>
    <w:rsid w:val="00B574BE"/>
    <w:rsid w:val="00B57DD1"/>
    <w:rsid w:val="00B60182"/>
    <w:rsid w:val="00B60899"/>
    <w:rsid w:val="00B61218"/>
    <w:rsid w:val="00B6153D"/>
    <w:rsid w:val="00B6160E"/>
    <w:rsid w:val="00B618C1"/>
    <w:rsid w:val="00B63DC0"/>
    <w:rsid w:val="00B7034C"/>
    <w:rsid w:val="00B70846"/>
    <w:rsid w:val="00B70B59"/>
    <w:rsid w:val="00B71A64"/>
    <w:rsid w:val="00B7327C"/>
    <w:rsid w:val="00B73CC6"/>
    <w:rsid w:val="00B73FFD"/>
    <w:rsid w:val="00B743A9"/>
    <w:rsid w:val="00B768F0"/>
    <w:rsid w:val="00B8004E"/>
    <w:rsid w:val="00B804A7"/>
    <w:rsid w:val="00B812F7"/>
    <w:rsid w:val="00B82CEA"/>
    <w:rsid w:val="00B8501B"/>
    <w:rsid w:val="00B922B3"/>
    <w:rsid w:val="00B92582"/>
    <w:rsid w:val="00B92798"/>
    <w:rsid w:val="00B92EED"/>
    <w:rsid w:val="00B93ACB"/>
    <w:rsid w:val="00B95403"/>
    <w:rsid w:val="00B9542D"/>
    <w:rsid w:val="00B96F89"/>
    <w:rsid w:val="00BA0EB3"/>
    <w:rsid w:val="00BA25A0"/>
    <w:rsid w:val="00BA2A9B"/>
    <w:rsid w:val="00BA3096"/>
    <w:rsid w:val="00BA4FB3"/>
    <w:rsid w:val="00BA65CB"/>
    <w:rsid w:val="00BA7A0C"/>
    <w:rsid w:val="00BB118F"/>
    <w:rsid w:val="00BB11F8"/>
    <w:rsid w:val="00BB12CE"/>
    <w:rsid w:val="00BB1E9A"/>
    <w:rsid w:val="00BB2B68"/>
    <w:rsid w:val="00BB3CBE"/>
    <w:rsid w:val="00BB4C3C"/>
    <w:rsid w:val="00BB5667"/>
    <w:rsid w:val="00BB5A93"/>
    <w:rsid w:val="00BB6CB0"/>
    <w:rsid w:val="00BC0FC0"/>
    <w:rsid w:val="00BC11B3"/>
    <w:rsid w:val="00BC212C"/>
    <w:rsid w:val="00BC313C"/>
    <w:rsid w:val="00BC3D23"/>
    <w:rsid w:val="00BC4661"/>
    <w:rsid w:val="00BC476B"/>
    <w:rsid w:val="00BC4F5A"/>
    <w:rsid w:val="00BC599F"/>
    <w:rsid w:val="00BC65F2"/>
    <w:rsid w:val="00BC7276"/>
    <w:rsid w:val="00BC734D"/>
    <w:rsid w:val="00BD0A0A"/>
    <w:rsid w:val="00BD1FE2"/>
    <w:rsid w:val="00BD2D53"/>
    <w:rsid w:val="00BD3058"/>
    <w:rsid w:val="00BD3C41"/>
    <w:rsid w:val="00BD3F1A"/>
    <w:rsid w:val="00BD7427"/>
    <w:rsid w:val="00BE04D8"/>
    <w:rsid w:val="00BE24E1"/>
    <w:rsid w:val="00BE287C"/>
    <w:rsid w:val="00BE5673"/>
    <w:rsid w:val="00BE611D"/>
    <w:rsid w:val="00BE7E8D"/>
    <w:rsid w:val="00BF0145"/>
    <w:rsid w:val="00BF0383"/>
    <w:rsid w:val="00BF2A09"/>
    <w:rsid w:val="00BF3699"/>
    <w:rsid w:val="00BF3E19"/>
    <w:rsid w:val="00BF4955"/>
    <w:rsid w:val="00BF57E9"/>
    <w:rsid w:val="00BF5E50"/>
    <w:rsid w:val="00BF6D88"/>
    <w:rsid w:val="00BF73B3"/>
    <w:rsid w:val="00C0168B"/>
    <w:rsid w:val="00C01B9F"/>
    <w:rsid w:val="00C01EC0"/>
    <w:rsid w:val="00C0254F"/>
    <w:rsid w:val="00C025E6"/>
    <w:rsid w:val="00C02FCA"/>
    <w:rsid w:val="00C0434F"/>
    <w:rsid w:val="00C05462"/>
    <w:rsid w:val="00C06B40"/>
    <w:rsid w:val="00C106C8"/>
    <w:rsid w:val="00C10F65"/>
    <w:rsid w:val="00C113E1"/>
    <w:rsid w:val="00C13474"/>
    <w:rsid w:val="00C13BEC"/>
    <w:rsid w:val="00C1489C"/>
    <w:rsid w:val="00C1493A"/>
    <w:rsid w:val="00C156D1"/>
    <w:rsid w:val="00C16B73"/>
    <w:rsid w:val="00C16E1E"/>
    <w:rsid w:val="00C1719A"/>
    <w:rsid w:val="00C207CA"/>
    <w:rsid w:val="00C20993"/>
    <w:rsid w:val="00C2254D"/>
    <w:rsid w:val="00C23A7D"/>
    <w:rsid w:val="00C24326"/>
    <w:rsid w:val="00C259DF"/>
    <w:rsid w:val="00C25EA4"/>
    <w:rsid w:val="00C27395"/>
    <w:rsid w:val="00C2761D"/>
    <w:rsid w:val="00C30A54"/>
    <w:rsid w:val="00C30FE9"/>
    <w:rsid w:val="00C31607"/>
    <w:rsid w:val="00C32623"/>
    <w:rsid w:val="00C33132"/>
    <w:rsid w:val="00C331FB"/>
    <w:rsid w:val="00C33D86"/>
    <w:rsid w:val="00C33DF3"/>
    <w:rsid w:val="00C34862"/>
    <w:rsid w:val="00C36060"/>
    <w:rsid w:val="00C36884"/>
    <w:rsid w:val="00C36A26"/>
    <w:rsid w:val="00C37F77"/>
    <w:rsid w:val="00C40980"/>
    <w:rsid w:val="00C42567"/>
    <w:rsid w:val="00C43920"/>
    <w:rsid w:val="00C439E9"/>
    <w:rsid w:val="00C43EBB"/>
    <w:rsid w:val="00C45A99"/>
    <w:rsid w:val="00C460A5"/>
    <w:rsid w:val="00C5219A"/>
    <w:rsid w:val="00C5224A"/>
    <w:rsid w:val="00C522D1"/>
    <w:rsid w:val="00C52880"/>
    <w:rsid w:val="00C52AA5"/>
    <w:rsid w:val="00C540F9"/>
    <w:rsid w:val="00C54516"/>
    <w:rsid w:val="00C57441"/>
    <w:rsid w:val="00C61249"/>
    <w:rsid w:val="00C63194"/>
    <w:rsid w:val="00C6429F"/>
    <w:rsid w:val="00C646DA"/>
    <w:rsid w:val="00C703BA"/>
    <w:rsid w:val="00C707AD"/>
    <w:rsid w:val="00C71560"/>
    <w:rsid w:val="00C717B8"/>
    <w:rsid w:val="00C72167"/>
    <w:rsid w:val="00C73225"/>
    <w:rsid w:val="00C734FD"/>
    <w:rsid w:val="00C737D0"/>
    <w:rsid w:val="00C73BFE"/>
    <w:rsid w:val="00C74D51"/>
    <w:rsid w:val="00C74D86"/>
    <w:rsid w:val="00C7595C"/>
    <w:rsid w:val="00C77377"/>
    <w:rsid w:val="00C80C52"/>
    <w:rsid w:val="00C81CC5"/>
    <w:rsid w:val="00C8426D"/>
    <w:rsid w:val="00C86270"/>
    <w:rsid w:val="00C86CB2"/>
    <w:rsid w:val="00C878AC"/>
    <w:rsid w:val="00C91EC4"/>
    <w:rsid w:val="00C9229E"/>
    <w:rsid w:val="00C926C9"/>
    <w:rsid w:val="00C93007"/>
    <w:rsid w:val="00C94494"/>
    <w:rsid w:val="00C94559"/>
    <w:rsid w:val="00C9489A"/>
    <w:rsid w:val="00C94B14"/>
    <w:rsid w:val="00C951CA"/>
    <w:rsid w:val="00C96C6E"/>
    <w:rsid w:val="00C96C8E"/>
    <w:rsid w:val="00C96FBC"/>
    <w:rsid w:val="00C973D0"/>
    <w:rsid w:val="00C977F2"/>
    <w:rsid w:val="00C97F73"/>
    <w:rsid w:val="00CA1C9E"/>
    <w:rsid w:val="00CA1DBB"/>
    <w:rsid w:val="00CA1FD6"/>
    <w:rsid w:val="00CA28A1"/>
    <w:rsid w:val="00CA2CBD"/>
    <w:rsid w:val="00CA310F"/>
    <w:rsid w:val="00CA4089"/>
    <w:rsid w:val="00CA5C7E"/>
    <w:rsid w:val="00CA605C"/>
    <w:rsid w:val="00CA6094"/>
    <w:rsid w:val="00CA6492"/>
    <w:rsid w:val="00CA6763"/>
    <w:rsid w:val="00CA73B2"/>
    <w:rsid w:val="00CA7894"/>
    <w:rsid w:val="00CA7A2F"/>
    <w:rsid w:val="00CB0F7B"/>
    <w:rsid w:val="00CB33D6"/>
    <w:rsid w:val="00CB448C"/>
    <w:rsid w:val="00CB4554"/>
    <w:rsid w:val="00CB4864"/>
    <w:rsid w:val="00CB51F1"/>
    <w:rsid w:val="00CB542C"/>
    <w:rsid w:val="00CB62BE"/>
    <w:rsid w:val="00CB6A96"/>
    <w:rsid w:val="00CC0A29"/>
    <w:rsid w:val="00CC112F"/>
    <w:rsid w:val="00CC146E"/>
    <w:rsid w:val="00CC1D0F"/>
    <w:rsid w:val="00CC2450"/>
    <w:rsid w:val="00CC2CA9"/>
    <w:rsid w:val="00CC6151"/>
    <w:rsid w:val="00CD034D"/>
    <w:rsid w:val="00CD082A"/>
    <w:rsid w:val="00CD424E"/>
    <w:rsid w:val="00CD489A"/>
    <w:rsid w:val="00CD4D70"/>
    <w:rsid w:val="00CD533F"/>
    <w:rsid w:val="00CE056D"/>
    <w:rsid w:val="00CE087D"/>
    <w:rsid w:val="00CE0D17"/>
    <w:rsid w:val="00CE23EF"/>
    <w:rsid w:val="00CE3618"/>
    <w:rsid w:val="00CE3D4E"/>
    <w:rsid w:val="00CE5364"/>
    <w:rsid w:val="00CE692F"/>
    <w:rsid w:val="00CE78C4"/>
    <w:rsid w:val="00CF1546"/>
    <w:rsid w:val="00CF1E69"/>
    <w:rsid w:val="00CF2030"/>
    <w:rsid w:val="00CF2E3B"/>
    <w:rsid w:val="00CF345F"/>
    <w:rsid w:val="00CF47F1"/>
    <w:rsid w:val="00CF6198"/>
    <w:rsid w:val="00CF73A8"/>
    <w:rsid w:val="00D0175F"/>
    <w:rsid w:val="00D02D8B"/>
    <w:rsid w:val="00D03029"/>
    <w:rsid w:val="00D03E35"/>
    <w:rsid w:val="00D04AB6"/>
    <w:rsid w:val="00D05167"/>
    <w:rsid w:val="00D05995"/>
    <w:rsid w:val="00D063B7"/>
    <w:rsid w:val="00D06584"/>
    <w:rsid w:val="00D101E2"/>
    <w:rsid w:val="00D10B40"/>
    <w:rsid w:val="00D11584"/>
    <w:rsid w:val="00D11949"/>
    <w:rsid w:val="00D14D07"/>
    <w:rsid w:val="00D166A6"/>
    <w:rsid w:val="00D20377"/>
    <w:rsid w:val="00D20FA1"/>
    <w:rsid w:val="00D21B55"/>
    <w:rsid w:val="00D233A0"/>
    <w:rsid w:val="00D25326"/>
    <w:rsid w:val="00D25B30"/>
    <w:rsid w:val="00D3000B"/>
    <w:rsid w:val="00D31060"/>
    <w:rsid w:val="00D3152A"/>
    <w:rsid w:val="00D32F3D"/>
    <w:rsid w:val="00D333E4"/>
    <w:rsid w:val="00D34C22"/>
    <w:rsid w:val="00D34CF8"/>
    <w:rsid w:val="00D35265"/>
    <w:rsid w:val="00D355DF"/>
    <w:rsid w:val="00D35BAA"/>
    <w:rsid w:val="00D37F9D"/>
    <w:rsid w:val="00D4046A"/>
    <w:rsid w:val="00D41227"/>
    <w:rsid w:val="00D414F2"/>
    <w:rsid w:val="00D42AAB"/>
    <w:rsid w:val="00D458CB"/>
    <w:rsid w:val="00D459DB"/>
    <w:rsid w:val="00D45F84"/>
    <w:rsid w:val="00D46007"/>
    <w:rsid w:val="00D470CC"/>
    <w:rsid w:val="00D531DE"/>
    <w:rsid w:val="00D54599"/>
    <w:rsid w:val="00D551BE"/>
    <w:rsid w:val="00D56015"/>
    <w:rsid w:val="00D56336"/>
    <w:rsid w:val="00D56BCA"/>
    <w:rsid w:val="00D60DD7"/>
    <w:rsid w:val="00D613EF"/>
    <w:rsid w:val="00D62342"/>
    <w:rsid w:val="00D6266A"/>
    <w:rsid w:val="00D62AC3"/>
    <w:rsid w:val="00D6304B"/>
    <w:rsid w:val="00D630D3"/>
    <w:rsid w:val="00D636F0"/>
    <w:rsid w:val="00D63C5F"/>
    <w:rsid w:val="00D64101"/>
    <w:rsid w:val="00D660F3"/>
    <w:rsid w:val="00D67CF7"/>
    <w:rsid w:val="00D72458"/>
    <w:rsid w:val="00D726FE"/>
    <w:rsid w:val="00D72C80"/>
    <w:rsid w:val="00D72E4E"/>
    <w:rsid w:val="00D73F69"/>
    <w:rsid w:val="00D77017"/>
    <w:rsid w:val="00D77EDC"/>
    <w:rsid w:val="00D807C8"/>
    <w:rsid w:val="00D82E14"/>
    <w:rsid w:val="00D83F35"/>
    <w:rsid w:val="00D85C99"/>
    <w:rsid w:val="00D85DFE"/>
    <w:rsid w:val="00D912D2"/>
    <w:rsid w:val="00D91AD4"/>
    <w:rsid w:val="00D92507"/>
    <w:rsid w:val="00D92D5C"/>
    <w:rsid w:val="00D94071"/>
    <w:rsid w:val="00D9516B"/>
    <w:rsid w:val="00D959C8"/>
    <w:rsid w:val="00D95D76"/>
    <w:rsid w:val="00D9651F"/>
    <w:rsid w:val="00D9660E"/>
    <w:rsid w:val="00D96F34"/>
    <w:rsid w:val="00DA1627"/>
    <w:rsid w:val="00DA1F42"/>
    <w:rsid w:val="00DA1F6B"/>
    <w:rsid w:val="00DA4355"/>
    <w:rsid w:val="00DA4CA6"/>
    <w:rsid w:val="00DA4E1F"/>
    <w:rsid w:val="00DA57AA"/>
    <w:rsid w:val="00DA5DF1"/>
    <w:rsid w:val="00DA67AB"/>
    <w:rsid w:val="00DA69D7"/>
    <w:rsid w:val="00DB1E79"/>
    <w:rsid w:val="00DB20E2"/>
    <w:rsid w:val="00DB30A0"/>
    <w:rsid w:val="00DB3CAA"/>
    <w:rsid w:val="00DB5CAE"/>
    <w:rsid w:val="00DB61CF"/>
    <w:rsid w:val="00DB67B0"/>
    <w:rsid w:val="00DB7086"/>
    <w:rsid w:val="00DB7267"/>
    <w:rsid w:val="00DB734E"/>
    <w:rsid w:val="00DC0373"/>
    <w:rsid w:val="00DC0FD2"/>
    <w:rsid w:val="00DC4F92"/>
    <w:rsid w:val="00DC6871"/>
    <w:rsid w:val="00DC7DC4"/>
    <w:rsid w:val="00DD16A1"/>
    <w:rsid w:val="00DD1955"/>
    <w:rsid w:val="00DD2268"/>
    <w:rsid w:val="00DD3BFD"/>
    <w:rsid w:val="00DD41C8"/>
    <w:rsid w:val="00DD4A1E"/>
    <w:rsid w:val="00DD6AE4"/>
    <w:rsid w:val="00DD7E36"/>
    <w:rsid w:val="00DE17CD"/>
    <w:rsid w:val="00DE4792"/>
    <w:rsid w:val="00DE5F05"/>
    <w:rsid w:val="00DE64C7"/>
    <w:rsid w:val="00DE6A58"/>
    <w:rsid w:val="00DF050D"/>
    <w:rsid w:val="00DF0EA0"/>
    <w:rsid w:val="00DF2159"/>
    <w:rsid w:val="00DF2A34"/>
    <w:rsid w:val="00DF2AA1"/>
    <w:rsid w:val="00DF71DC"/>
    <w:rsid w:val="00E00390"/>
    <w:rsid w:val="00E005AE"/>
    <w:rsid w:val="00E00774"/>
    <w:rsid w:val="00E02D05"/>
    <w:rsid w:val="00E037D2"/>
    <w:rsid w:val="00E05458"/>
    <w:rsid w:val="00E055D5"/>
    <w:rsid w:val="00E05AF9"/>
    <w:rsid w:val="00E10536"/>
    <w:rsid w:val="00E1168E"/>
    <w:rsid w:val="00E11D06"/>
    <w:rsid w:val="00E12E56"/>
    <w:rsid w:val="00E1331B"/>
    <w:rsid w:val="00E151E2"/>
    <w:rsid w:val="00E15B82"/>
    <w:rsid w:val="00E17861"/>
    <w:rsid w:val="00E17B8D"/>
    <w:rsid w:val="00E203FC"/>
    <w:rsid w:val="00E20BDA"/>
    <w:rsid w:val="00E210D9"/>
    <w:rsid w:val="00E216A6"/>
    <w:rsid w:val="00E23446"/>
    <w:rsid w:val="00E254E0"/>
    <w:rsid w:val="00E26547"/>
    <w:rsid w:val="00E26912"/>
    <w:rsid w:val="00E27DC3"/>
    <w:rsid w:val="00E27F56"/>
    <w:rsid w:val="00E30D57"/>
    <w:rsid w:val="00E314FC"/>
    <w:rsid w:val="00E33539"/>
    <w:rsid w:val="00E34B41"/>
    <w:rsid w:val="00E3779F"/>
    <w:rsid w:val="00E37920"/>
    <w:rsid w:val="00E421C3"/>
    <w:rsid w:val="00E42707"/>
    <w:rsid w:val="00E43403"/>
    <w:rsid w:val="00E43BD6"/>
    <w:rsid w:val="00E44042"/>
    <w:rsid w:val="00E44067"/>
    <w:rsid w:val="00E440AB"/>
    <w:rsid w:val="00E44101"/>
    <w:rsid w:val="00E45881"/>
    <w:rsid w:val="00E45D3C"/>
    <w:rsid w:val="00E45EE5"/>
    <w:rsid w:val="00E46378"/>
    <w:rsid w:val="00E47BE7"/>
    <w:rsid w:val="00E47F6A"/>
    <w:rsid w:val="00E5198C"/>
    <w:rsid w:val="00E51AA1"/>
    <w:rsid w:val="00E52D24"/>
    <w:rsid w:val="00E53E51"/>
    <w:rsid w:val="00E54DFC"/>
    <w:rsid w:val="00E566B2"/>
    <w:rsid w:val="00E605AF"/>
    <w:rsid w:val="00E60729"/>
    <w:rsid w:val="00E62D67"/>
    <w:rsid w:val="00E647AD"/>
    <w:rsid w:val="00E64B26"/>
    <w:rsid w:val="00E66CE0"/>
    <w:rsid w:val="00E66F26"/>
    <w:rsid w:val="00E72699"/>
    <w:rsid w:val="00E732BC"/>
    <w:rsid w:val="00E73998"/>
    <w:rsid w:val="00E73AAA"/>
    <w:rsid w:val="00E73E2E"/>
    <w:rsid w:val="00E7683A"/>
    <w:rsid w:val="00E770B7"/>
    <w:rsid w:val="00E82738"/>
    <w:rsid w:val="00E82860"/>
    <w:rsid w:val="00E82ABA"/>
    <w:rsid w:val="00E83023"/>
    <w:rsid w:val="00E83D35"/>
    <w:rsid w:val="00E84BA0"/>
    <w:rsid w:val="00E85B73"/>
    <w:rsid w:val="00E900FA"/>
    <w:rsid w:val="00E90352"/>
    <w:rsid w:val="00E9056F"/>
    <w:rsid w:val="00E91270"/>
    <w:rsid w:val="00E93277"/>
    <w:rsid w:val="00E93823"/>
    <w:rsid w:val="00E93A79"/>
    <w:rsid w:val="00E94686"/>
    <w:rsid w:val="00E94DA7"/>
    <w:rsid w:val="00E95421"/>
    <w:rsid w:val="00E95941"/>
    <w:rsid w:val="00E95B6D"/>
    <w:rsid w:val="00E96148"/>
    <w:rsid w:val="00E96471"/>
    <w:rsid w:val="00E974DB"/>
    <w:rsid w:val="00EA0244"/>
    <w:rsid w:val="00EA157E"/>
    <w:rsid w:val="00EA1EB9"/>
    <w:rsid w:val="00EA2CA5"/>
    <w:rsid w:val="00EA319F"/>
    <w:rsid w:val="00EA5C0C"/>
    <w:rsid w:val="00EA5CF8"/>
    <w:rsid w:val="00EA62D1"/>
    <w:rsid w:val="00EA7C49"/>
    <w:rsid w:val="00EB019D"/>
    <w:rsid w:val="00EB0E8E"/>
    <w:rsid w:val="00EB3EB6"/>
    <w:rsid w:val="00EB4C0F"/>
    <w:rsid w:val="00EB4E30"/>
    <w:rsid w:val="00EB538B"/>
    <w:rsid w:val="00EB56EB"/>
    <w:rsid w:val="00EB6E4E"/>
    <w:rsid w:val="00EC05BA"/>
    <w:rsid w:val="00EC1330"/>
    <w:rsid w:val="00EC1752"/>
    <w:rsid w:val="00EC1C80"/>
    <w:rsid w:val="00EC4CE1"/>
    <w:rsid w:val="00EC6342"/>
    <w:rsid w:val="00EC73EC"/>
    <w:rsid w:val="00ED0214"/>
    <w:rsid w:val="00ED0E35"/>
    <w:rsid w:val="00ED1BF4"/>
    <w:rsid w:val="00ED40DC"/>
    <w:rsid w:val="00ED40E7"/>
    <w:rsid w:val="00ED6473"/>
    <w:rsid w:val="00ED66F6"/>
    <w:rsid w:val="00EE093A"/>
    <w:rsid w:val="00EE1502"/>
    <w:rsid w:val="00EE3834"/>
    <w:rsid w:val="00EE3991"/>
    <w:rsid w:val="00EE4EF5"/>
    <w:rsid w:val="00EE5A22"/>
    <w:rsid w:val="00EE5D88"/>
    <w:rsid w:val="00EE612C"/>
    <w:rsid w:val="00EE6F8E"/>
    <w:rsid w:val="00EE788A"/>
    <w:rsid w:val="00EE7B73"/>
    <w:rsid w:val="00EF009B"/>
    <w:rsid w:val="00EF2C2C"/>
    <w:rsid w:val="00EF38B7"/>
    <w:rsid w:val="00EF3A7B"/>
    <w:rsid w:val="00EF3B54"/>
    <w:rsid w:val="00EF70F2"/>
    <w:rsid w:val="00EF74CE"/>
    <w:rsid w:val="00F00C42"/>
    <w:rsid w:val="00F02044"/>
    <w:rsid w:val="00F0258B"/>
    <w:rsid w:val="00F02D2E"/>
    <w:rsid w:val="00F037EA"/>
    <w:rsid w:val="00F048D3"/>
    <w:rsid w:val="00F066B7"/>
    <w:rsid w:val="00F078A6"/>
    <w:rsid w:val="00F07FB0"/>
    <w:rsid w:val="00F11124"/>
    <w:rsid w:val="00F113C1"/>
    <w:rsid w:val="00F12FF7"/>
    <w:rsid w:val="00F130B8"/>
    <w:rsid w:val="00F1360E"/>
    <w:rsid w:val="00F14D44"/>
    <w:rsid w:val="00F15009"/>
    <w:rsid w:val="00F154F6"/>
    <w:rsid w:val="00F15E74"/>
    <w:rsid w:val="00F15FD1"/>
    <w:rsid w:val="00F16C52"/>
    <w:rsid w:val="00F21A2E"/>
    <w:rsid w:val="00F21F9B"/>
    <w:rsid w:val="00F23C49"/>
    <w:rsid w:val="00F23FAC"/>
    <w:rsid w:val="00F26D33"/>
    <w:rsid w:val="00F26EB7"/>
    <w:rsid w:val="00F30337"/>
    <w:rsid w:val="00F30F77"/>
    <w:rsid w:val="00F31A8F"/>
    <w:rsid w:val="00F33B9F"/>
    <w:rsid w:val="00F35B3A"/>
    <w:rsid w:val="00F361F6"/>
    <w:rsid w:val="00F4096A"/>
    <w:rsid w:val="00F41070"/>
    <w:rsid w:val="00F412E5"/>
    <w:rsid w:val="00F42C39"/>
    <w:rsid w:val="00F43910"/>
    <w:rsid w:val="00F43AB8"/>
    <w:rsid w:val="00F44F23"/>
    <w:rsid w:val="00F45034"/>
    <w:rsid w:val="00F45258"/>
    <w:rsid w:val="00F45B72"/>
    <w:rsid w:val="00F45EC6"/>
    <w:rsid w:val="00F460E8"/>
    <w:rsid w:val="00F466ED"/>
    <w:rsid w:val="00F46BE8"/>
    <w:rsid w:val="00F477BD"/>
    <w:rsid w:val="00F47E9B"/>
    <w:rsid w:val="00F50ACE"/>
    <w:rsid w:val="00F5122C"/>
    <w:rsid w:val="00F529BF"/>
    <w:rsid w:val="00F549C1"/>
    <w:rsid w:val="00F55152"/>
    <w:rsid w:val="00F55E23"/>
    <w:rsid w:val="00F56761"/>
    <w:rsid w:val="00F57A1B"/>
    <w:rsid w:val="00F6194E"/>
    <w:rsid w:val="00F62605"/>
    <w:rsid w:val="00F62E68"/>
    <w:rsid w:val="00F6304E"/>
    <w:rsid w:val="00F6450C"/>
    <w:rsid w:val="00F649EE"/>
    <w:rsid w:val="00F71BD1"/>
    <w:rsid w:val="00F744D5"/>
    <w:rsid w:val="00F7625A"/>
    <w:rsid w:val="00F77D02"/>
    <w:rsid w:val="00F77DB9"/>
    <w:rsid w:val="00F77E60"/>
    <w:rsid w:val="00F80215"/>
    <w:rsid w:val="00F80B45"/>
    <w:rsid w:val="00F80CFA"/>
    <w:rsid w:val="00F8208A"/>
    <w:rsid w:val="00F82C4B"/>
    <w:rsid w:val="00F83D58"/>
    <w:rsid w:val="00F86FFE"/>
    <w:rsid w:val="00F87BCB"/>
    <w:rsid w:val="00F87F3F"/>
    <w:rsid w:val="00F900EF"/>
    <w:rsid w:val="00F90893"/>
    <w:rsid w:val="00F9132C"/>
    <w:rsid w:val="00F919E4"/>
    <w:rsid w:val="00F91A6A"/>
    <w:rsid w:val="00F92055"/>
    <w:rsid w:val="00F925A3"/>
    <w:rsid w:val="00F94857"/>
    <w:rsid w:val="00F94CB3"/>
    <w:rsid w:val="00F95411"/>
    <w:rsid w:val="00FA0C29"/>
    <w:rsid w:val="00FA3C1B"/>
    <w:rsid w:val="00FA4340"/>
    <w:rsid w:val="00FA470E"/>
    <w:rsid w:val="00FA6207"/>
    <w:rsid w:val="00FB1B97"/>
    <w:rsid w:val="00FB1E00"/>
    <w:rsid w:val="00FB2B28"/>
    <w:rsid w:val="00FB44E6"/>
    <w:rsid w:val="00FB59FE"/>
    <w:rsid w:val="00FB5A52"/>
    <w:rsid w:val="00FB5BB9"/>
    <w:rsid w:val="00FB66C4"/>
    <w:rsid w:val="00FB670E"/>
    <w:rsid w:val="00FB67BE"/>
    <w:rsid w:val="00FB6DB7"/>
    <w:rsid w:val="00FC143F"/>
    <w:rsid w:val="00FC242F"/>
    <w:rsid w:val="00FC2ABE"/>
    <w:rsid w:val="00FC466F"/>
    <w:rsid w:val="00FC54A2"/>
    <w:rsid w:val="00FC580E"/>
    <w:rsid w:val="00FC6CAA"/>
    <w:rsid w:val="00FC74C5"/>
    <w:rsid w:val="00FC7902"/>
    <w:rsid w:val="00FD19DF"/>
    <w:rsid w:val="00FD3A89"/>
    <w:rsid w:val="00FD67E3"/>
    <w:rsid w:val="00FD6D89"/>
    <w:rsid w:val="00FE0A89"/>
    <w:rsid w:val="00FE1393"/>
    <w:rsid w:val="00FE2931"/>
    <w:rsid w:val="00FE2A1A"/>
    <w:rsid w:val="00FE3B0D"/>
    <w:rsid w:val="00FE4012"/>
    <w:rsid w:val="00FE4317"/>
    <w:rsid w:val="00FE4E49"/>
    <w:rsid w:val="00FE5868"/>
    <w:rsid w:val="00FE5F8F"/>
    <w:rsid w:val="00FE64C4"/>
    <w:rsid w:val="00FE6E33"/>
    <w:rsid w:val="00FF00FC"/>
    <w:rsid w:val="00FF0B5E"/>
    <w:rsid w:val="00FF1821"/>
    <w:rsid w:val="00FF1F0D"/>
    <w:rsid w:val="00FF2002"/>
    <w:rsid w:val="00FF2979"/>
    <w:rsid w:val="00FF4A1B"/>
    <w:rsid w:val="00FF599B"/>
    <w:rsid w:val="00FF66E7"/>
    <w:rsid w:val="00FF6C0A"/>
    <w:rsid w:val="00FF70B3"/>
    <w:rsid w:val="00FF7796"/>
    <w:rsid w:val="00FF7821"/>
    <w:rsid w:val="00FF79CC"/>
    <w:rsid w:val="00FF7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F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61F6"/>
    <w:pPr>
      <w:tabs>
        <w:tab w:val="center" w:pos="4819"/>
        <w:tab w:val="right" w:pos="9638"/>
      </w:tabs>
    </w:pPr>
    <w:rPr>
      <w:rFonts w:ascii="Arial" w:hAnsi="Arial"/>
      <w:lang w:val="it-IT"/>
    </w:rPr>
  </w:style>
  <w:style w:type="character" w:customStyle="1" w:styleId="a4">
    <w:name w:val="Нижний колонтитул Знак"/>
    <w:basedOn w:val="a0"/>
    <w:link w:val="a3"/>
    <w:rsid w:val="00F361F6"/>
    <w:rPr>
      <w:rFonts w:ascii="Arial" w:eastAsia="Times New Roman" w:hAnsi="Arial" w:cs="Times New Roman"/>
      <w:sz w:val="20"/>
      <w:szCs w:val="20"/>
      <w:lang w:val="it-IT"/>
    </w:rPr>
  </w:style>
  <w:style w:type="paragraph" w:styleId="a5">
    <w:name w:val="header"/>
    <w:basedOn w:val="a"/>
    <w:link w:val="a6"/>
    <w:rsid w:val="00F361F6"/>
    <w:pPr>
      <w:tabs>
        <w:tab w:val="center" w:pos="4677"/>
        <w:tab w:val="right" w:pos="9355"/>
      </w:tabs>
    </w:pPr>
  </w:style>
  <w:style w:type="character" w:customStyle="1" w:styleId="a6">
    <w:name w:val="Верхний колонтитул Знак"/>
    <w:basedOn w:val="a0"/>
    <w:link w:val="a5"/>
    <w:rsid w:val="00F361F6"/>
    <w:rPr>
      <w:rFonts w:ascii="Times New Roman" w:eastAsia="Times New Roman" w:hAnsi="Times New Roman" w:cs="Times New Roman"/>
      <w:sz w:val="20"/>
      <w:szCs w:val="20"/>
    </w:rPr>
  </w:style>
  <w:style w:type="paragraph" w:styleId="a7">
    <w:name w:val="List Paragraph"/>
    <w:basedOn w:val="a"/>
    <w:uiPriority w:val="34"/>
    <w:qFormat/>
    <w:rsid w:val="008D1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F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61F6"/>
    <w:pPr>
      <w:tabs>
        <w:tab w:val="center" w:pos="4819"/>
        <w:tab w:val="right" w:pos="9638"/>
      </w:tabs>
    </w:pPr>
    <w:rPr>
      <w:rFonts w:ascii="Arial" w:hAnsi="Arial"/>
      <w:lang w:val="it-IT"/>
    </w:rPr>
  </w:style>
  <w:style w:type="character" w:customStyle="1" w:styleId="a4">
    <w:name w:val="Нижний колонтитул Знак"/>
    <w:basedOn w:val="a0"/>
    <w:link w:val="a3"/>
    <w:rsid w:val="00F361F6"/>
    <w:rPr>
      <w:rFonts w:ascii="Arial" w:eastAsia="Times New Roman" w:hAnsi="Arial" w:cs="Times New Roman"/>
      <w:sz w:val="20"/>
      <w:szCs w:val="20"/>
      <w:lang w:val="it-IT"/>
    </w:rPr>
  </w:style>
  <w:style w:type="paragraph" w:styleId="a5">
    <w:name w:val="header"/>
    <w:basedOn w:val="a"/>
    <w:link w:val="a6"/>
    <w:rsid w:val="00F361F6"/>
    <w:pPr>
      <w:tabs>
        <w:tab w:val="center" w:pos="4677"/>
        <w:tab w:val="right" w:pos="9355"/>
      </w:tabs>
    </w:pPr>
  </w:style>
  <w:style w:type="character" w:customStyle="1" w:styleId="a6">
    <w:name w:val="Верхний колонтитул Знак"/>
    <w:basedOn w:val="a0"/>
    <w:link w:val="a5"/>
    <w:rsid w:val="00F361F6"/>
    <w:rPr>
      <w:rFonts w:ascii="Times New Roman" w:eastAsia="Times New Roman" w:hAnsi="Times New Roman" w:cs="Times New Roman"/>
      <w:sz w:val="20"/>
      <w:szCs w:val="20"/>
    </w:rPr>
  </w:style>
  <w:style w:type="paragraph" w:styleId="a7">
    <w:name w:val="List Paragraph"/>
    <w:basedOn w:val="a"/>
    <w:uiPriority w:val="34"/>
    <w:qFormat/>
    <w:rsid w:val="008D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14</Pages>
  <Words>5101</Words>
  <Characters>29591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Office</cp:lastModifiedBy>
  <cp:revision>30</cp:revision>
  <dcterms:created xsi:type="dcterms:W3CDTF">2015-06-18T08:50:00Z</dcterms:created>
  <dcterms:modified xsi:type="dcterms:W3CDTF">2021-11-18T12:57:00Z</dcterms:modified>
</cp:coreProperties>
</file>